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20616" w14:textId="77777777" w:rsidR="00131C8E" w:rsidRPr="00131C8E" w:rsidRDefault="00131C8E" w:rsidP="00131C8E">
      <w:pPr>
        <w:spacing w:before="45" w:after="45" w:line="240" w:lineRule="auto"/>
        <w:contextualSpacing/>
        <w:jc w:val="center"/>
        <w:rPr>
          <w:rFonts w:ascii="Times New Roman" w:hAnsi="Times New Roman" w:cs="Times New Roman"/>
          <w:b/>
          <w:sz w:val="28"/>
          <w:szCs w:val="28"/>
        </w:rPr>
      </w:pPr>
      <w:r w:rsidRPr="00131C8E">
        <w:rPr>
          <w:rFonts w:ascii="Times New Roman" w:hAnsi="Times New Roman" w:cs="Times New Roman"/>
          <w:b/>
          <w:sz w:val="28"/>
          <w:szCs w:val="28"/>
        </w:rPr>
        <w:t>BÁO CÁO TÓM TẮT</w:t>
      </w:r>
    </w:p>
    <w:p w14:paraId="0A303D95" w14:textId="4800C29D" w:rsidR="00131C8E" w:rsidRPr="00131C8E" w:rsidRDefault="00131C8E" w:rsidP="00131C8E">
      <w:pPr>
        <w:spacing w:before="45" w:after="45" w:line="240" w:lineRule="auto"/>
        <w:contextualSpacing/>
        <w:jc w:val="center"/>
        <w:rPr>
          <w:rFonts w:ascii="Times New Roman" w:hAnsi="Times New Roman" w:cs="Times New Roman"/>
          <w:b/>
          <w:sz w:val="28"/>
          <w:szCs w:val="28"/>
        </w:rPr>
      </w:pPr>
      <w:r w:rsidRPr="00131C8E">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8E7CBCC" wp14:editId="5EC1B31A">
                <wp:simplePos x="0" y="0"/>
                <wp:positionH relativeFrom="column">
                  <wp:posOffset>1925320</wp:posOffset>
                </wp:positionH>
                <wp:positionV relativeFrom="paragraph">
                  <wp:posOffset>204470</wp:posOffset>
                </wp:positionV>
                <wp:extent cx="2009140" cy="0"/>
                <wp:effectExtent l="5080" t="6985" r="5080"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51.6pt;margin-top:16.1pt;width:158.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e70Iw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"/>
            </w:pict>
          </mc:Fallback>
        </mc:AlternateContent>
      </w:r>
      <w:r w:rsidRPr="00131C8E">
        <w:rPr>
          <w:rFonts w:ascii="Times New Roman" w:hAnsi="Times New Roman" w:cs="Times New Roman"/>
          <w:b/>
          <w:sz w:val="28"/>
          <w:szCs w:val="28"/>
        </w:rPr>
        <w:t xml:space="preserve">Kết quả sơ kết 02 năm triển khai Đề án 06 </w:t>
      </w:r>
    </w:p>
    <w:p w14:paraId="77B72A75" w14:textId="77777777" w:rsidR="00131C8E" w:rsidRPr="00131C8E" w:rsidRDefault="00131C8E" w:rsidP="00131C8E">
      <w:pPr>
        <w:widowControl w:val="0"/>
        <w:spacing w:before="45" w:after="45" w:line="240" w:lineRule="auto"/>
        <w:ind w:firstLine="567"/>
        <w:contextualSpacing/>
        <w:jc w:val="both"/>
        <w:rPr>
          <w:rFonts w:ascii="Times New Roman" w:hAnsi="Times New Roman" w:cs="Times New Roman"/>
          <w:b/>
          <w:sz w:val="28"/>
          <w:szCs w:val="28"/>
        </w:rPr>
      </w:pPr>
    </w:p>
    <w:p w14:paraId="48E4C696" w14:textId="77777777" w:rsidR="00131C8E" w:rsidRPr="00131C8E" w:rsidRDefault="00131C8E" w:rsidP="00131C8E">
      <w:pPr>
        <w:widowControl w:val="0"/>
        <w:spacing w:before="45" w:after="45" w:line="240" w:lineRule="auto"/>
        <w:ind w:firstLine="567"/>
        <w:contextualSpacing/>
        <w:jc w:val="both"/>
        <w:rPr>
          <w:rFonts w:ascii="Times New Roman" w:hAnsi="Times New Roman" w:cs="Times New Roman"/>
          <w:b/>
          <w:sz w:val="28"/>
          <w:szCs w:val="28"/>
        </w:rPr>
      </w:pPr>
      <w:r w:rsidRPr="00131C8E">
        <w:rPr>
          <w:rFonts w:ascii="Times New Roman" w:hAnsi="Times New Roman" w:cs="Times New Roman"/>
          <w:b/>
          <w:sz w:val="28"/>
          <w:szCs w:val="28"/>
        </w:rPr>
        <w:t>I. KẾT QUẢ CÁC MẶT CÔNG TÁC</w:t>
      </w:r>
    </w:p>
    <w:p w14:paraId="0BA33A8B" w14:textId="77777777" w:rsidR="00131C8E" w:rsidRPr="00131C8E" w:rsidRDefault="00131C8E" w:rsidP="00131C8E">
      <w:pPr>
        <w:pStyle w:val="Vnbnnidung20"/>
        <w:shd w:val="clear" w:color="auto" w:fill="auto"/>
        <w:spacing w:before="45" w:after="45" w:line="240" w:lineRule="auto"/>
        <w:ind w:firstLine="567"/>
        <w:contextualSpacing/>
        <w:rPr>
          <w:rFonts w:ascii="Times New Roman" w:hAnsi="Times New Roman" w:cs="Times New Roman"/>
          <w:b/>
          <w:sz w:val="28"/>
          <w:szCs w:val="28"/>
        </w:rPr>
      </w:pPr>
      <w:r w:rsidRPr="00131C8E">
        <w:rPr>
          <w:rFonts w:ascii="Times New Roman" w:hAnsi="Times New Roman" w:cs="Times New Roman"/>
          <w:b/>
          <w:sz w:val="28"/>
          <w:szCs w:val="28"/>
        </w:rPr>
        <w:t>1. Công tác chỉ đạo, triển khai</w:t>
      </w:r>
    </w:p>
    <w:p w14:paraId="10099601" w14:textId="77777777" w:rsidR="00131C8E" w:rsidRPr="00131C8E" w:rsidRDefault="00131C8E" w:rsidP="00131C8E">
      <w:pPr>
        <w:pStyle w:val="Vanbnnidung1"/>
        <w:spacing w:before="45" w:after="45" w:line="240" w:lineRule="auto"/>
        <w:ind w:firstLine="567"/>
        <w:contextualSpacing/>
        <w:jc w:val="both"/>
        <w:rPr>
          <w:rFonts w:ascii="Times New Roman" w:hAnsi="Times New Roman" w:cs="Times New Roman"/>
          <w:sz w:val="28"/>
          <w:szCs w:val="28"/>
          <w:lang w:val="hu-HU" w:eastAsia="vi-VN" w:bidi="vi-VN"/>
        </w:rPr>
      </w:pPr>
      <w:r w:rsidRPr="00131C8E">
        <w:rPr>
          <w:rFonts w:ascii="Times New Roman" w:hAnsi="Times New Roman" w:cs="Times New Roman"/>
          <w:sz w:val="28"/>
          <w:szCs w:val="28"/>
          <w:lang w:val="hu-HU" w:eastAsia="vi-VN" w:bidi="vi-VN"/>
        </w:rPr>
        <w:t xml:space="preserve">UBND </w:t>
      </w:r>
      <w:r w:rsidRPr="00131C8E">
        <w:rPr>
          <w:rFonts w:ascii="Times New Roman" w:hAnsi="Times New Roman" w:cs="Times New Roman"/>
          <w:bCs/>
          <w:iCs/>
          <w:color w:val="000000"/>
          <w:sz w:val="28"/>
          <w:szCs w:val="28"/>
        </w:rPr>
        <w:t xml:space="preserve">huyện </w:t>
      </w:r>
      <w:r w:rsidRPr="00131C8E">
        <w:rPr>
          <w:rFonts w:ascii="Times New Roman" w:hAnsi="Times New Roman" w:cs="Times New Roman"/>
          <w:sz w:val="28"/>
          <w:szCs w:val="28"/>
          <w:lang w:val="hu-HU" w:eastAsia="vi-VN" w:bidi="vi-VN"/>
        </w:rPr>
        <w:t xml:space="preserve">đã tham mưu cho Huyện ủy HĐND, UBND  kịp thời ban hành các văn bản chỉ đạo của Chính phủ, Thủ tướng Chính phủ, Bộ Công an, Văn phòng Chính phủ, Tỉnh ủy, UBND tỉnh và chỉ đạo của các Cơ quan, ban, ngành về triển khai thực hiện Đề án 06 trên địa bàn huyện Mường Tè đảm bảo thời gian, tiến độ và lộ trình Đề án 06. </w:t>
      </w:r>
      <w:r w:rsidRPr="00131C8E">
        <w:rPr>
          <w:rFonts w:ascii="Times New Roman" w:hAnsi="Times New Roman" w:cs="Times New Roman"/>
          <w:sz w:val="28"/>
          <w:szCs w:val="28"/>
        </w:rPr>
        <w:t xml:space="preserve">Kịp thời </w:t>
      </w:r>
      <w:r w:rsidRPr="00131C8E">
        <w:rPr>
          <w:rFonts w:ascii="Times New Roman" w:hAnsi="Times New Roman" w:cs="Times New Roman"/>
          <w:sz w:val="28"/>
          <w:szCs w:val="28"/>
          <w:lang w:val="vi-VN"/>
        </w:rPr>
        <w:t>phân công</w:t>
      </w:r>
      <w:r w:rsidRPr="00131C8E">
        <w:rPr>
          <w:rFonts w:ascii="Times New Roman" w:hAnsi="Times New Roman" w:cs="Times New Roman"/>
          <w:sz w:val="28"/>
          <w:szCs w:val="28"/>
        </w:rPr>
        <w:t xml:space="preserve"> nhiệm vụ cho các Cơ quan, ban, ngành, đoàn thể,</w:t>
      </w:r>
      <w:r w:rsidRPr="00131C8E">
        <w:rPr>
          <w:rFonts w:ascii="Times New Roman" w:hAnsi="Times New Roman" w:cs="Times New Roman"/>
          <w:sz w:val="28"/>
          <w:szCs w:val="28"/>
          <w:lang w:val="vi-VN"/>
        </w:rPr>
        <w:t xml:space="preserve"> </w:t>
      </w:r>
      <w:r w:rsidRPr="00131C8E">
        <w:rPr>
          <w:rFonts w:ascii="Times New Roman" w:hAnsi="Times New Roman" w:cs="Times New Roman"/>
          <w:sz w:val="28"/>
          <w:szCs w:val="28"/>
        </w:rPr>
        <w:t>địa phương</w:t>
      </w:r>
      <w:r w:rsidRPr="00131C8E">
        <w:rPr>
          <w:rFonts w:ascii="Times New Roman" w:hAnsi="Times New Roman" w:cs="Times New Roman"/>
          <w:sz w:val="28"/>
          <w:szCs w:val="28"/>
          <w:lang w:val="vi-VN"/>
        </w:rPr>
        <w:t xml:space="preserve"> theo chức năng</w:t>
      </w:r>
      <w:r w:rsidRPr="00131C8E">
        <w:rPr>
          <w:rFonts w:ascii="Times New Roman" w:hAnsi="Times New Roman" w:cs="Times New Roman"/>
          <w:sz w:val="28"/>
          <w:szCs w:val="28"/>
        </w:rPr>
        <w:t>, nhiệm vụ; thường xuyên hướng dẫn, theo dõi, đôn đốc, kiểm tra và đề ra các giải pháp triển khai thực hiện hiệu quả phù hợp với địa bàn.</w:t>
      </w:r>
    </w:p>
    <w:p w14:paraId="5ACC5DFB" w14:textId="77777777" w:rsidR="00131C8E" w:rsidRPr="00131C8E" w:rsidRDefault="00131C8E" w:rsidP="00131C8E">
      <w:pPr>
        <w:pStyle w:val="Vnbnnidung20"/>
        <w:spacing w:before="45" w:after="45" w:line="240" w:lineRule="auto"/>
        <w:ind w:firstLine="567"/>
        <w:contextualSpacing/>
        <w:rPr>
          <w:rFonts w:ascii="Times New Roman" w:hAnsi="Times New Roman" w:cs="Times New Roman"/>
          <w:sz w:val="28"/>
          <w:szCs w:val="28"/>
          <w:lang w:val="hu-HU" w:eastAsia="vi-VN" w:bidi="vi-VN"/>
        </w:rPr>
      </w:pPr>
      <w:r w:rsidRPr="00131C8E">
        <w:rPr>
          <w:rFonts w:ascii="Times New Roman" w:hAnsi="Times New Roman" w:cs="Times New Roman"/>
          <w:sz w:val="28"/>
          <w:szCs w:val="28"/>
          <w:lang w:val="hu-HU" w:eastAsia="vi-VN" w:bidi="vi-VN"/>
        </w:rPr>
        <w:t xml:space="preserve">Lực lượng Công an đã phát huy hiệu quả vai trò là Cơ quan thường trực Tổ Công tác Đề án 06 </w:t>
      </w:r>
      <w:r w:rsidRPr="00131C8E">
        <w:rPr>
          <w:rFonts w:ascii="Times New Roman" w:hAnsi="Times New Roman" w:cs="Times New Roman"/>
          <w:bCs/>
          <w:iCs/>
          <w:color w:val="000000"/>
          <w:sz w:val="28"/>
          <w:szCs w:val="28"/>
        </w:rPr>
        <w:t>huyện</w:t>
      </w:r>
      <w:r w:rsidRPr="00131C8E">
        <w:rPr>
          <w:rFonts w:ascii="Times New Roman" w:hAnsi="Times New Roman" w:cs="Times New Roman"/>
          <w:sz w:val="28"/>
          <w:szCs w:val="28"/>
          <w:lang w:val="hu-HU" w:eastAsia="vi-VN" w:bidi="vi-VN"/>
        </w:rPr>
        <w:t xml:space="preserve">, tích cực tổ chức thực hiện nghiêm túc sự chỉ đạo, hướng dẫn của các Cơ quan, ngành tỉnh; chủ động, kịp thời tham mưu các văn bản để chỉ đạo và tăng cường phát huy sức mạnh của cả hệ thống chính trị để thúc đẩy công tác triển khai thực hiện Đề án 06 trên địa bàn </w:t>
      </w:r>
      <w:r w:rsidRPr="00131C8E">
        <w:rPr>
          <w:rFonts w:ascii="Times New Roman" w:hAnsi="Times New Roman" w:cs="Times New Roman"/>
          <w:bCs/>
          <w:iCs/>
          <w:color w:val="000000"/>
          <w:sz w:val="28"/>
          <w:szCs w:val="28"/>
        </w:rPr>
        <w:t>huyện</w:t>
      </w:r>
      <w:r w:rsidRPr="00131C8E">
        <w:rPr>
          <w:rFonts w:ascii="Times New Roman" w:hAnsi="Times New Roman" w:cs="Times New Roman"/>
          <w:sz w:val="28"/>
          <w:szCs w:val="28"/>
          <w:lang w:val="hu-HU" w:eastAsia="vi-VN" w:bidi="vi-VN"/>
        </w:rPr>
        <w:t xml:space="preserve"> đạt hiệu quả; thường xuyên phối hợp với các cơ quan, ngành, cơ quan, đơn vị, địa phương triển khai thực hiện các nhiệm vụ đảm bảo tiến độ. Chủ động ban hành các văn bản theo thẩm quyền để chỉ đạo Công an cấp cơ sở triển khai thực hiện hiệu quả các nhiệm vụ của Đề án 06. Thường xuyên theo dõi tình hình, kết quả triển khai thực hiện các nhiệm vụ Đề án 06 trên địa bàn để báo cáo, tham mưu với đồng chí Chủ tịch UBND </w:t>
      </w:r>
      <w:r w:rsidRPr="00131C8E">
        <w:rPr>
          <w:rFonts w:ascii="Times New Roman" w:hAnsi="Times New Roman" w:cs="Times New Roman"/>
          <w:bCs/>
          <w:iCs/>
          <w:color w:val="000000"/>
          <w:sz w:val="28"/>
          <w:szCs w:val="28"/>
        </w:rPr>
        <w:t>huyện</w:t>
      </w:r>
      <w:r w:rsidRPr="00131C8E">
        <w:rPr>
          <w:rFonts w:ascii="Times New Roman" w:hAnsi="Times New Roman" w:cs="Times New Roman"/>
          <w:sz w:val="28"/>
          <w:szCs w:val="28"/>
          <w:lang w:val="hu-HU" w:eastAsia="vi-VN" w:bidi="vi-VN"/>
        </w:rPr>
        <w:t xml:space="preserve"> - Tổ trưởng Tổ công tác triển khai Đề án 06 các cấp để chỉ đạo, kịp thời tháo gỡ, giải quyết những điểm nghẽn trong tổ chức thực hiện; duy trì tham mưu thực hiện chế độ thông tin báo cáo định kỳ theo quy định. </w:t>
      </w:r>
    </w:p>
    <w:p w14:paraId="6D3E5A2C" w14:textId="77777777" w:rsidR="00131C8E" w:rsidRPr="00131C8E" w:rsidRDefault="00131C8E" w:rsidP="00131C8E">
      <w:pPr>
        <w:widowControl w:val="0"/>
        <w:pBdr>
          <w:top w:val="dotted" w:sz="4" w:space="0" w:color="FFFFFF"/>
          <w:left w:val="dotted" w:sz="4" w:space="0" w:color="FFFFFF"/>
          <w:bottom w:val="dotted" w:sz="4" w:space="6" w:color="FFFFFF"/>
          <w:right w:val="dotted" w:sz="4" w:space="0" w:color="FFFFFF"/>
        </w:pBdr>
        <w:shd w:val="clear" w:color="auto" w:fill="FFFFFF"/>
        <w:spacing w:before="45" w:after="45" w:line="240" w:lineRule="auto"/>
        <w:ind w:firstLine="567"/>
        <w:contextualSpacing/>
        <w:jc w:val="both"/>
        <w:rPr>
          <w:rFonts w:ascii="Times New Roman" w:hAnsi="Times New Roman" w:cs="Times New Roman"/>
          <w:b/>
          <w:bCs/>
          <w:sz w:val="28"/>
          <w:szCs w:val="28"/>
          <w:lang w:val="vi-VN"/>
        </w:rPr>
      </w:pPr>
      <w:r w:rsidRPr="00131C8E">
        <w:rPr>
          <w:rFonts w:ascii="Times New Roman" w:hAnsi="Times New Roman" w:cs="Times New Roman"/>
          <w:b/>
          <w:bCs/>
          <w:sz w:val="28"/>
          <w:szCs w:val="28"/>
          <w:lang w:val="vi-VN"/>
        </w:rPr>
        <w:t>2. Công tác tuyên truyền</w:t>
      </w:r>
    </w:p>
    <w:p w14:paraId="0C162AB8" w14:textId="7660D1D0" w:rsidR="00131C8E" w:rsidRPr="00131C8E" w:rsidRDefault="00131C8E" w:rsidP="00131C8E">
      <w:pPr>
        <w:widowControl w:val="0"/>
        <w:pBdr>
          <w:top w:val="dotted" w:sz="4" w:space="0" w:color="FFFFFF"/>
          <w:left w:val="dotted" w:sz="4" w:space="0" w:color="FFFFFF"/>
          <w:bottom w:val="dotted" w:sz="4" w:space="6" w:color="FFFFFF"/>
          <w:right w:val="dotted" w:sz="4" w:space="0" w:color="FFFFFF"/>
        </w:pBdr>
        <w:shd w:val="clear" w:color="auto" w:fill="FFFFFF"/>
        <w:spacing w:before="45" w:after="45" w:line="240" w:lineRule="auto"/>
        <w:ind w:firstLine="567"/>
        <w:contextualSpacing/>
        <w:jc w:val="both"/>
        <w:rPr>
          <w:rFonts w:ascii="Times New Roman" w:hAnsi="Times New Roman" w:cs="Times New Roman"/>
          <w:sz w:val="28"/>
          <w:szCs w:val="28"/>
          <w:lang w:val="vi-VN"/>
        </w:rPr>
      </w:pPr>
      <w:r w:rsidRPr="00131C8E">
        <w:rPr>
          <w:rFonts w:ascii="Times New Roman" w:hAnsi="Times New Roman" w:cs="Times New Roman"/>
          <w:sz w:val="28"/>
          <w:szCs w:val="28"/>
        </w:rPr>
        <w:t>Bám sát nội dung các Chỉ thị, Kế hoạch, văn bản hướng dẫn của Trung ương, định hướng tuyên truyền của Ban tuyên giáo Tỉnh ủy;</w:t>
      </w:r>
      <w:r w:rsidR="005A086F">
        <w:rPr>
          <w:rFonts w:ascii="Times New Roman" w:hAnsi="Times New Roman" w:cs="Times New Roman"/>
          <w:sz w:val="28"/>
          <w:szCs w:val="28"/>
        </w:rPr>
        <w:t xml:space="preserve"> </w:t>
      </w:r>
      <w:r w:rsidRPr="00131C8E">
        <w:rPr>
          <w:rFonts w:ascii="Times New Roman" w:hAnsi="Times New Roman" w:cs="Times New Roman"/>
          <w:sz w:val="28"/>
          <w:szCs w:val="28"/>
        </w:rPr>
        <w:t>UBND</w:t>
      </w:r>
      <w:r w:rsidRPr="00131C8E">
        <w:rPr>
          <w:rFonts w:ascii="Times New Roman" w:hAnsi="Times New Roman" w:cs="Times New Roman"/>
          <w:sz w:val="28"/>
          <w:szCs w:val="28"/>
          <w:lang w:val="vi-VN"/>
        </w:rPr>
        <w:t xml:space="preserve"> </w:t>
      </w:r>
      <w:r w:rsidRPr="00131C8E">
        <w:rPr>
          <w:rFonts w:ascii="Times New Roman" w:hAnsi="Times New Roman" w:cs="Times New Roman"/>
          <w:sz w:val="28"/>
          <w:szCs w:val="28"/>
        </w:rPr>
        <w:t>tỉnh</w:t>
      </w:r>
      <w:r w:rsidR="005A086F">
        <w:rPr>
          <w:rFonts w:ascii="Times New Roman" w:hAnsi="Times New Roman" w:cs="Times New Roman"/>
          <w:sz w:val="28"/>
          <w:szCs w:val="28"/>
        </w:rPr>
        <w:t xml:space="preserve">, </w:t>
      </w:r>
      <w:r w:rsidR="005A086F" w:rsidRPr="00131C8E">
        <w:rPr>
          <w:rFonts w:ascii="Times New Roman" w:hAnsi="Times New Roman" w:cs="Times New Roman"/>
          <w:sz w:val="28"/>
          <w:szCs w:val="28"/>
        </w:rPr>
        <w:t>Huyện uỷ</w:t>
      </w:r>
      <w:r w:rsidRPr="00131C8E">
        <w:rPr>
          <w:rFonts w:ascii="Times New Roman" w:hAnsi="Times New Roman" w:cs="Times New Roman"/>
          <w:sz w:val="28"/>
          <w:szCs w:val="28"/>
        </w:rPr>
        <w:t xml:space="preserve">. UBND </w:t>
      </w:r>
      <w:r w:rsidRPr="00131C8E">
        <w:rPr>
          <w:rFonts w:ascii="Times New Roman" w:eastAsia="Times New Roman" w:hAnsi="Times New Roman" w:cs="Times New Roman"/>
          <w:sz w:val="28"/>
          <w:szCs w:val="28"/>
          <w:lang w:val="hu-HU"/>
        </w:rPr>
        <w:t>huyện</w:t>
      </w:r>
      <w:r w:rsidRPr="00131C8E">
        <w:rPr>
          <w:rFonts w:ascii="Times New Roman" w:hAnsi="Times New Roman" w:cs="Times New Roman"/>
          <w:sz w:val="28"/>
          <w:szCs w:val="28"/>
          <w:lang w:val="vi-VN"/>
        </w:rPr>
        <w:t xml:space="preserve"> đã </w:t>
      </w:r>
      <w:r w:rsidRPr="00131C8E">
        <w:rPr>
          <w:rFonts w:ascii="Times New Roman" w:hAnsi="Times New Roman" w:cs="Times New Roman"/>
          <w:sz w:val="28"/>
          <w:szCs w:val="28"/>
        </w:rPr>
        <w:t>chỉ đạo</w:t>
      </w:r>
      <w:r w:rsidRPr="00131C8E">
        <w:rPr>
          <w:rFonts w:ascii="Times New Roman" w:hAnsi="Times New Roman" w:cs="Times New Roman"/>
          <w:sz w:val="28"/>
          <w:szCs w:val="28"/>
          <w:lang w:val="vi-VN"/>
        </w:rPr>
        <w:t xml:space="preserve"> các </w:t>
      </w:r>
      <w:r w:rsidRPr="00131C8E">
        <w:rPr>
          <w:rFonts w:ascii="Times New Roman" w:hAnsi="Times New Roman" w:cs="Times New Roman"/>
          <w:sz w:val="28"/>
          <w:szCs w:val="28"/>
        </w:rPr>
        <w:t>Cơ quan</w:t>
      </w:r>
      <w:r w:rsidRPr="00131C8E">
        <w:rPr>
          <w:rFonts w:ascii="Times New Roman" w:hAnsi="Times New Roman" w:cs="Times New Roman"/>
          <w:sz w:val="28"/>
          <w:szCs w:val="28"/>
          <w:lang w:val="vi-VN"/>
        </w:rPr>
        <w:t xml:space="preserve">, Ban, ngành, đoàn thể </w:t>
      </w:r>
      <w:r w:rsidRPr="00131C8E">
        <w:rPr>
          <w:rFonts w:ascii="Times New Roman" w:hAnsi="Times New Roman" w:cs="Times New Roman"/>
          <w:sz w:val="28"/>
          <w:szCs w:val="28"/>
        </w:rPr>
        <w:t>huyện</w:t>
      </w:r>
      <w:r w:rsidRPr="00131C8E">
        <w:rPr>
          <w:rFonts w:ascii="Times New Roman" w:hAnsi="Times New Roman" w:cs="Times New Roman"/>
          <w:sz w:val="28"/>
          <w:szCs w:val="28"/>
          <w:lang w:val="vi-VN"/>
        </w:rPr>
        <w:t>; UBND cấp xã</w:t>
      </w:r>
      <w:r w:rsidRPr="00131C8E">
        <w:rPr>
          <w:rFonts w:ascii="Times New Roman" w:hAnsi="Times New Roman" w:cs="Times New Roman"/>
          <w:sz w:val="28"/>
          <w:szCs w:val="28"/>
        </w:rPr>
        <w:t>, thị trấn</w:t>
      </w:r>
      <w:r w:rsidRPr="00131C8E">
        <w:rPr>
          <w:rFonts w:ascii="Times New Roman" w:hAnsi="Times New Roman" w:cs="Times New Roman"/>
          <w:sz w:val="28"/>
          <w:szCs w:val="28"/>
          <w:lang w:val="vi-VN"/>
        </w:rPr>
        <w:t xml:space="preserve"> và các cơ quan, đơn vị liên quan xây dựng kế hoạch và tổ chức tuyên truyền đồng bộ, toàn diện.</w:t>
      </w:r>
    </w:p>
    <w:p w14:paraId="49719B80" w14:textId="77777777" w:rsidR="00131C8E" w:rsidRPr="00131C8E" w:rsidRDefault="00131C8E" w:rsidP="00131C8E">
      <w:pPr>
        <w:widowControl w:val="0"/>
        <w:pBdr>
          <w:top w:val="dotted" w:sz="4" w:space="2"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vi-VN"/>
        </w:rPr>
      </w:pPr>
      <w:r w:rsidRPr="00131C8E">
        <w:rPr>
          <w:rFonts w:ascii="Times New Roman" w:hAnsi="Times New Roman" w:cs="Times New Roman"/>
          <w:b/>
          <w:sz w:val="28"/>
          <w:szCs w:val="28"/>
          <w:lang w:val="hu-HU"/>
        </w:rPr>
        <w:t>3. Các nhóm tiện ích Đề án 06</w:t>
      </w:r>
    </w:p>
    <w:p w14:paraId="2667625B" w14:textId="77777777" w:rsidR="00131C8E" w:rsidRPr="00131C8E" w:rsidRDefault="00131C8E" w:rsidP="00131C8E">
      <w:pPr>
        <w:widowControl w:val="0"/>
        <w:pBdr>
          <w:top w:val="dotted" w:sz="4" w:space="0" w:color="FFFFFF"/>
          <w:left w:val="dotted" w:sz="4" w:space="0" w:color="FFFFFF"/>
          <w:bottom w:val="dotted" w:sz="4" w:space="6" w:color="FFFFFF"/>
          <w:right w:val="dotted" w:sz="4" w:space="0" w:color="FFFFFF"/>
        </w:pBdr>
        <w:shd w:val="clear" w:color="auto" w:fill="FFFFFF"/>
        <w:spacing w:before="45" w:after="45" w:line="240" w:lineRule="auto"/>
        <w:ind w:firstLine="567"/>
        <w:contextualSpacing/>
        <w:jc w:val="both"/>
        <w:rPr>
          <w:rFonts w:ascii="Times New Roman" w:hAnsi="Times New Roman" w:cs="Times New Roman"/>
          <w:b/>
          <w:i/>
          <w:sz w:val="28"/>
          <w:szCs w:val="28"/>
        </w:rPr>
      </w:pPr>
      <w:r w:rsidRPr="00131C8E">
        <w:rPr>
          <w:rFonts w:ascii="Times New Roman" w:hAnsi="Times New Roman" w:cs="Times New Roman"/>
          <w:b/>
          <w:i/>
          <w:iCs/>
          <w:sz w:val="28"/>
          <w:szCs w:val="28"/>
        </w:rPr>
        <w:t xml:space="preserve">3.1. </w:t>
      </w:r>
      <w:r w:rsidRPr="00131C8E">
        <w:rPr>
          <w:rFonts w:ascii="Times New Roman" w:eastAsia="TimesNewRoman" w:hAnsi="Times New Roman" w:cs="Times New Roman"/>
          <w:b/>
          <w:i/>
          <w:sz w:val="28"/>
          <w:szCs w:val="28"/>
        </w:rPr>
        <w:t>Nhóm tiện ích phục vụ giải quyết thủ tục hành chính và cung cấp dịch vụ công trực tuyến</w:t>
      </w:r>
    </w:p>
    <w:p w14:paraId="67350344" w14:textId="18BBF8FB" w:rsidR="00131C8E" w:rsidRPr="00131C8E" w:rsidRDefault="00D728FC" w:rsidP="00131C8E">
      <w:pPr>
        <w:widowControl w:val="0"/>
        <w:pBdr>
          <w:top w:val="dotted" w:sz="4" w:space="0" w:color="FFFFFF"/>
          <w:left w:val="dotted" w:sz="4" w:space="0" w:color="FFFFFF"/>
          <w:bottom w:val="dotted" w:sz="4" w:space="6" w:color="FFFFFF"/>
          <w:right w:val="dotted" w:sz="4" w:space="0" w:color="FFFFFF"/>
        </w:pBdr>
        <w:shd w:val="clear" w:color="auto" w:fill="FFFFFF"/>
        <w:spacing w:before="45" w:after="45" w:line="240" w:lineRule="auto"/>
        <w:ind w:firstLine="567"/>
        <w:contextualSpacing/>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131C8E" w:rsidRPr="00131C8E">
        <w:rPr>
          <w:rFonts w:ascii="Times New Roman" w:hAnsi="Times New Roman" w:cs="Times New Roman"/>
          <w:sz w:val="28"/>
          <w:szCs w:val="28"/>
          <w:lang w:val="pt-BR"/>
        </w:rPr>
        <w:t xml:space="preserve">Về tiến độ số hóa hồ sơ, kết quả giải quyết TTHC: UBND </w:t>
      </w:r>
      <w:r w:rsidR="00131C8E" w:rsidRPr="00131C8E">
        <w:rPr>
          <w:rFonts w:ascii="Times New Roman" w:eastAsia="Times New Roman" w:hAnsi="Times New Roman" w:cs="Times New Roman"/>
          <w:sz w:val="28"/>
          <w:szCs w:val="28"/>
          <w:lang w:val="hu-HU"/>
        </w:rPr>
        <w:t>huyện</w:t>
      </w:r>
      <w:r w:rsidR="00131C8E" w:rsidRPr="00131C8E">
        <w:rPr>
          <w:rFonts w:ascii="Times New Roman" w:hAnsi="Times New Roman" w:cs="Times New Roman"/>
          <w:sz w:val="28"/>
          <w:szCs w:val="28"/>
          <w:lang w:val="pt-BR"/>
        </w:rPr>
        <w:t xml:space="preserve"> đã ban hành nhiều văn bản chỉ đạo thực hiện số hóa hồ sơ, kết quả giải quyết TTHC theo đúng yêu cầu tại theo chỉ đạo của Chính phủ và Thủ tướng Chính phủ đảm bảo theo quy định.</w:t>
      </w:r>
    </w:p>
    <w:p w14:paraId="77CB291B" w14:textId="7E4B62A9" w:rsidR="00131C8E" w:rsidRPr="00131C8E" w:rsidRDefault="00D728FC" w:rsidP="00131C8E">
      <w:pPr>
        <w:widowControl w:val="0"/>
        <w:pBdr>
          <w:top w:val="dotted" w:sz="4" w:space="0" w:color="FFFFFF"/>
          <w:left w:val="dotted" w:sz="4" w:space="0" w:color="FFFFFF"/>
          <w:bottom w:val="dotted" w:sz="4" w:space="6" w:color="FFFFFF"/>
          <w:right w:val="dotted" w:sz="4" w:space="0" w:color="FFFFFF"/>
        </w:pBdr>
        <w:shd w:val="clear" w:color="auto" w:fill="FFFFFF"/>
        <w:spacing w:before="45" w:after="45" w:line="240" w:lineRule="auto"/>
        <w:ind w:firstLine="567"/>
        <w:contextualSpacing/>
        <w:jc w:val="both"/>
        <w:rPr>
          <w:rFonts w:ascii="Times New Roman" w:hAnsi="Times New Roman" w:cs="Times New Roman"/>
          <w:spacing w:val="-4"/>
          <w:sz w:val="28"/>
          <w:szCs w:val="28"/>
        </w:rPr>
      </w:pPr>
      <w:r>
        <w:rPr>
          <w:rFonts w:ascii="Times New Roman" w:hAnsi="Times New Roman" w:cs="Times New Roman"/>
          <w:iCs/>
          <w:sz w:val="28"/>
          <w:szCs w:val="28"/>
        </w:rPr>
        <w:t xml:space="preserve">- </w:t>
      </w:r>
      <w:r w:rsidR="00131C8E" w:rsidRPr="00131C8E">
        <w:rPr>
          <w:rFonts w:ascii="Times New Roman" w:hAnsi="Times New Roman" w:cs="Times New Roman"/>
          <w:iCs/>
          <w:sz w:val="28"/>
          <w:szCs w:val="28"/>
        </w:rPr>
        <w:t>Việc triển khai thực hiện Nghị định số 104/2022/NĐ-CP, ngày 21/12/2022 của Chính phủ: đã công bố các danh mục TTHC được sửa đổi, bổ sung để đảm bảo theo các quy định liên quan đến việc nộp, xuất trình sổ hộ khẩu, sổ tạm trú giấy khi thực hiện TTHC, cung cấp DVC tại Nghị định số 104, qua đó cắt giảm thành phần hồ sơ, giấy tờ là sổ hộ khẩu, sổ tạm trú giấy khi thực hiện TTHC.</w:t>
      </w:r>
    </w:p>
    <w:p w14:paraId="47F4F61B" w14:textId="07D25AEC" w:rsidR="00131C8E" w:rsidRPr="00131C8E" w:rsidRDefault="00D728FC" w:rsidP="00131C8E">
      <w:pPr>
        <w:widowControl w:val="0"/>
        <w:spacing w:before="45" w:after="45"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hu-HU"/>
        </w:rPr>
        <w:lastRenderedPageBreak/>
        <w:t xml:space="preserve">- </w:t>
      </w:r>
      <w:r w:rsidR="00131C8E" w:rsidRPr="00131C8E">
        <w:rPr>
          <w:rFonts w:ascii="Times New Roman" w:hAnsi="Times New Roman" w:cs="Times New Roman"/>
          <w:sz w:val="28"/>
          <w:szCs w:val="28"/>
          <w:lang w:val="hu-HU"/>
        </w:rPr>
        <w:t xml:space="preserve">Hoàn thành việc kết nối tích hợp, chia sẻ dữ liệu </w:t>
      </w:r>
      <w:r w:rsidR="00131C8E" w:rsidRPr="00131C8E">
        <w:rPr>
          <w:rFonts w:ascii="Times New Roman" w:hAnsi="Times New Roman" w:cs="Times New Roman"/>
          <w:sz w:val="28"/>
          <w:szCs w:val="28"/>
        </w:rPr>
        <w:t>kết quả giải quyết TTHC từ Hệ thống thông tin giải quyết TTHC với Kho quản lý dữ liệu điện tử của tổ chức, cá nhân trên Cổng Dịch vụ công quốc gia để chia sẻ, tái sử dụng dữ liệu đã được số hóa trong toàn quốc thống nhất, hiệu quả.</w:t>
      </w:r>
    </w:p>
    <w:p w14:paraId="1B92490C" w14:textId="77777777" w:rsidR="00131C8E" w:rsidRPr="00131C8E" w:rsidRDefault="00131C8E" w:rsidP="00131C8E">
      <w:pPr>
        <w:widowControl w:val="0"/>
        <w:spacing w:before="45" w:after="45" w:line="240" w:lineRule="auto"/>
        <w:ind w:firstLine="567"/>
        <w:contextualSpacing/>
        <w:jc w:val="both"/>
        <w:rPr>
          <w:rFonts w:ascii="Times New Roman" w:hAnsi="Times New Roman" w:cs="Times New Roman"/>
          <w:sz w:val="28"/>
          <w:szCs w:val="28"/>
        </w:rPr>
      </w:pPr>
      <w:r w:rsidRPr="00131C8E">
        <w:rPr>
          <w:rStyle w:val="fontstyle01"/>
          <w:lang w:val="hu-HU"/>
        </w:rPr>
        <w:t xml:space="preserve">Về số lượng TTHC </w:t>
      </w:r>
      <w:r w:rsidRPr="00131C8E">
        <w:rPr>
          <w:rFonts w:ascii="Times New Roman" w:hAnsi="Times New Roman" w:cs="Times New Roman"/>
          <w:sz w:val="28"/>
          <w:szCs w:val="28"/>
        </w:rPr>
        <w:t xml:space="preserve">đã cung cấp: </w:t>
      </w:r>
    </w:p>
    <w:p w14:paraId="5608FFAA" w14:textId="730DFE8B" w:rsidR="00131C8E" w:rsidRPr="00131C8E" w:rsidRDefault="00131C8E" w:rsidP="00131C8E">
      <w:pPr>
        <w:widowControl w:val="0"/>
        <w:spacing w:before="45" w:after="45" w:line="240" w:lineRule="auto"/>
        <w:ind w:firstLine="567"/>
        <w:contextualSpacing/>
        <w:jc w:val="both"/>
        <w:rPr>
          <w:rFonts w:ascii="Times New Roman" w:hAnsi="Times New Roman" w:cs="Times New Roman"/>
          <w:color w:val="081C36"/>
          <w:spacing w:val="3"/>
          <w:sz w:val="28"/>
          <w:szCs w:val="28"/>
          <w:shd w:val="clear" w:color="auto" w:fill="FFFFFF"/>
        </w:rPr>
      </w:pPr>
      <w:r w:rsidRPr="00131C8E">
        <w:rPr>
          <w:rFonts w:ascii="Times New Roman" w:hAnsi="Times New Roman" w:cs="Times New Roman"/>
          <w:sz w:val="28"/>
          <w:szCs w:val="28"/>
        </w:rPr>
        <w:t>- 100% dịch vụ công trực tuyến (toàn trình, một phần) đủ điều kiện đã được tích hợp, công bố công khai và đồng bộ thông tin tiếp nhận, xử lý hồ sơ trên Cổng dịch vụ công quốc gia và Hệ thống thông tin giải quyết thủ tụ</w:t>
      </w:r>
      <w:r w:rsidR="00192789">
        <w:rPr>
          <w:rFonts w:ascii="Times New Roman" w:hAnsi="Times New Roman" w:cs="Times New Roman"/>
          <w:sz w:val="28"/>
          <w:szCs w:val="28"/>
        </w:rPr>
        <w:t>c hành chính;</w:t>
      </w:r>
      <w:r w:rsidRPr="00131C8E">
        <w:rPr>
          <w:rFonts w:ascii="Times New Roman" w:hAnsi="Times New Roman" w:cs="Times New Roman"/>
          <w:sz w:val="28"/>
          <w:szCs w:val="28"/>
        </w:rPr>
        <w:t xml:space="preserve"> 100% dịch vụ công trực tuyến được cung cấp trên</w:t>
      </w:r>
      <w:r w:rsidRPr="00131C8E">
        <w:rPr>
          <w:rFonts w:ascii="Times New Roman" w:hAnsi="Times New Roman" w:cs="Times New Roman"/>
          <w:bCs/>
          <w:iCs/>
          <w:sz w:val="28"/>
          <w:szCs w:val="28"/>
        </w:rPr>
        <w:t xml:space="preserve"> nhiều phương tiện truy cập khác nhau, bao gồm cả thiết bị di động.</w:t>
      </w:r>
    </w:p>
    <w:p w14:paraId="32450057" w14:textId="77777777" w:rsidR="00131C8E" w:rsidRPr="00131C8E" w:rsidRDefault="00131C8E" w:rsidP="00131C8E">
      <w:pPr>
        <w:widowControl w:val="0"/>
        <w:spacing w:before="45" w:after="45" w:line="240" w:lineRule="auto"/>
        <w:ind w:firstLine="567"/>
        <w:contextualSpacing/>
        <w:jc w:val="both"/>
        <w:rPr>
          <w:rFonts w:ascii="Times New Roman" w:hAnsi="Times New Roman" w:cs="Times New Roman"/>
          <w:bCs/>
          <w:color w:val="000000" w:themeColor="text1"/>
          <w:sz w:val="28"/>
          <w:szCs w:val="28"/>
        </w:rPr>
      </w:pPr>
      <w:r w:rsidRPr="00131C8E">
        <w:rPr>
          <w:rStyle w:val="fontstyle01"/>
          <w:color w:val="000000" w:themeColor="text1"/>
          <w:lang w:val="hu-HU"/>
        </w:rPr>
        <w:t>- Đã tích hợp, cung cấp trên Cổng DVC Quốc gia là 896 DVC; C</w:t>
      </w:r>
      <w:r w:rsidRPr="00131C8E">
        <w:rPr>
          <w:rFonts w:ascii="Times New Roman" w:hAnsi="Times New Roman" w:cs="Times New Roman"/>
          <w:color w:val="000000" w:themeColor="text1"/>
          <w:sz w:val="28"/>
          <w:szCs w:val="28"/>
        </w:rPr>
        <w:t>ung cấp trên Hệ thống thông tin giải quyết TTHC tỉnh Lai Châu là 1.965 DVC.</w:t>
      </w:r>
      <w:r w:rsidRPr="00131C8E">
        <w:rPr>
          <w:rFonts w:ascii="Times New Roman" w:hAnsi="Times New Roman" w:cs="Times New Roman"/>
          <w:bCs/>
          <w:color w:val="000000" w:themeColor="text1"/>
          <w:sz w:val="28"/>
          <w:szCs w:val="28"/>
        </w:rPr>
        <w:t xml:space="preserve"> </w:t>
      </w:r>
    </w:p>
    <w:p w14:paraId="1C2ACC72" w14:textId="77777777" w:rsidR="00131C8E" w:rsidRPr="00131C8E" w:rsidRDefault="00131C8E" w:rsidP="00131C8E">
      <w:pPr>
        <w:widowControl w:val="0"/>
        <w:spacing w:before="45" w:after="45" w:line="240" w:lineRule="auto"/>
        <w:ind w:firstLine="567"/>
        <w:contextualSpacing/>
        <w:jc w:val="both"/>
        <w:rPr>
          <w:rFonts w:ascii="Times New Roman" w:eastAsia="Calibri" w:hAnsi="Times New Roman" w:cs="Times New Roman"/>
          <w:bCs/>
          <w:color w:val="000000" w:themeColor="text1"/>
          <w:sz w:val="28"/>
          <w:szCs w:val="28"/>
        </w:rPr>
      </w:pPr>
      <w:r w:rsidRPr="00131C8E">
        <w:rPr>
          <w:rFonts w:ascii="Times New Roman" w:hAnsi="Times New Roman" w:cs="Times New Roman"/>
          <w:bCs/>
          <w:color w:val="000000" w:themeColor="text1"/>
          <w:sz w:val="28"/>
          <w:szCs w:val="28"/>
        </w:rPr>
        <w:t xml:space="preserve">- </w:t>
      </w:r>
      <w:r w:rsidRPr="00131C8E">
        <w:rPr>
          <w:rFonts w:ascii="Times New Roman" w:eastAsia="Calibri" w:hAnsi="Times New Roman" w:cs="Times New Roman"/>
          <w:bCs/>
          <w:color w:val="000000" w:themeColor="text1"/>
          <w:sz w:val="28"/>
          <w:szCs w:val="28"/>
          <w:lang w:val="pt-BR"/>
        </w:rPr>
        <w:t>Kết quả thực hiện Nghị quyết số 50, ngày 08/4/2022 của Chính phủ về số hóa hồ sơ, kết quả giải quyết TTHC tại Bộ phận một cửa các cấ</w:t>
      </w:r>
      <w:r w:rsidRPr="00131C8E">
        <w:rPr>
          <w:rFonts w:ascii="Times New Roman" w:hAnsi="Times New Roman" w:cs="Times New Roman"/>
          <w:bCs/>
          <w:color w:val="000000" w:themeColor="text1"/>
          <w:sz w:val="28"/>
          <w:szCs w:val="28"/>
          <w:lang w:val="pt-BR"/>
        </w:rPr>
        <w:t xml:space="preserve">p; </w:t>
      </w:r>
      <w:r w:rsidRPr="00131C8E">
        <w:rPr>
          <w:rFonts w:ascii="Times New Roman" w:eastAsia="Calibri" w:hAnsi="Times New Roman" w:cs="Times New Roman"/>
          <w:bCs/>
          <w:iCs/>
          <w:color w:val="000000" w:themeColor="text1"/>
          <w:sz w:val="28"/>
          <w:szCs w:val="28"/>
          <w:lang w:val="pt-BR"/>
        </w:rPr>
        <w:t>UBND huyện đã quyết liệt chỉ đạo các cơ quan chuyên môn thuộc UBND huyện, UBND các xã thị trấn trong công tác số hóa hồ sơ, kết quả giải quyết TTHC tại Bộ phận một cửa các cấp. Kết quả đạt được cụ thể như sau: 98,52% (đối với cấp huyện), 80% (đối với cấp xã).</w:t>
      </w:r>
    </w:p>
    <w:p w14:paraId="30F1E5CA" w14:textId="77777777" w:rsidR="00131C8E" w:rsidRPr="00131C8E" w:rsidRDefault="00131C8E" w:rsidP="00131C8E">
      <w:pPr>
        <w:spacing w:before="45" w:after="45" w:line="240" w:lineRule="auto"/>
        <w:ind w:firstLine="720"/>
        <w:jc w:val="both"/>
        <w:rPr>
          <w:rFonts w:ascii="Times New Roman" w:eastAsia="Calibri" w:hAnsi="Times New Roman" w:cs="Times New Roman"/>
          <w:bCs/>
          <w:iCs/>
          <w:color w:val="000000" w:themeColor="text1"/>
          <w:sz w:val="28"/>
          <w:szCs w:val="28"/>
          <w:lang w:val="pt-BR"/>
        </w:rPr>
      </w:pPr>
      <w:r w:rsidRPr="00131C8E">
        <w:rPr>
          <w:rFonts w:ascii="Times New Roman" w:hAnsi="Times New Roman" w:cs="Times New Roman"/>
          <w:bCs/>
          <w:iCs/>
          <w:color w:val="000000" w:themeColor="text1"/>
          <w:sz w:val="28"/>
          <w:szCs w:val="28"/>
          <w:lang w:val="pt-BR"/>
        </w:rPr>
        <w:t>-</w:t>
      </w:r>
      <w:r w:rsidRPr="00131C8E">
        <w:rPr>
          <w:rFonts w:ascii="Times New Roman" w:eastAsia="Calibri" w:hAnsi="Times New Roman" w:cs="Times New Roman"/>
          <w:bCs/>
          <w:iCs/>
          <w:color w:val="000000" w:themeColor="text1"/>
          <w:sz w:val="28"/>
          <w:szCs w:val="28"/>
          <w:lang w:val="pt-BR"/>
        </w:rPr>
        <w:t xml:space="preserve"> Số TTHC đã cung cấp DVC trực tuyến trên Cổng DVC </w:t>
      </w:r>
      <w:r w:rsidRPr="00131C8E">
        <w:rPr>
          <w:rFonts w:ascii="Times New Roman" w:eastAsia="Calibri" w:hAnsi="Times New Roman" w:cs="Times New Roman"/>
          <w:bCs/>
          <w:color w:val="000000" w:themeColor="text1"/>
          <w:sz w:val="28"/>
          <w:szCs w:val="28"/>
          <w:lang w:val="pt-BR"/>
        </w:rPr>
        <w:t>là: 89 DVC, đạt tỷ lệ 23,18%, trong đó: trên Cổng DVC tỉnh: 89 DVC, trên Cổng DVC quố</w:t>
      </w:r>
      <w:r w:rsidRPr="00131C8E">
        <w:rPr>
          <w:rFonts w:ascii="Times New Roman" w:hAnsi="Times New Roman" w:cs="Times New Roman"/>
          <w:bCs/>
          <w:color w:val="000000" w:themeColor="text1"/>
          <w:sz w:val="28"/>
          <w:szCs w:val="28"/>
          <w:lang w:val="pt-BR"/>
        </w:rPr>
        <w:t xml:space="preserve">c gia: 93 DVC; </w:t>
      </w:r>
      <w:r w:rsidRPr="00131C8E">
        <w:rPr>
          <w:rFonts w:ascii="Times New Roman" w:eastAsia="Calibri" w:hAnsi="Times New Roman" w:cs="Times New Roman"/>
          <w:bCs/>
          <w:color w:val="000000" w:themeColor="text1"/>
          <w:sz w:val="28"/>
          <w:szCs w:val="28"/>
          <w:lang w:val="pt-BR"/>
        </w:rPr>
        <w:t>Số TTHC đã tích hợp, cung cấp DVC trực tuyến trên Cổng DVC quốc gia: 93 TTHC, đạt tỷ lệ 31,96%; trong đó:</w:t>
      </w:r>
      <w:r w:rsidRPr="00131C8E">
        <w:rPr>
          <w:rFonts w:ascii="Times New Roman" w:hAnsi="Times New Roman" w:cs="Times New Roman"/>
          <w:bCs/>
          <w:iCs/>
          <w:color w:val="000000" w:themeColor="text1"/>
          <w:sz w:val="28"/>
          <w:szCs w:val="28"/>
          <w:lang w:val="pt-BR"/>
        </w:rPr>
        <w:t xml:space="preserve"> </w:t>
      </w:r>
      <w:r w:rsidRPr="00131C8E">
        <w:rPr>
          <w:rFonts w:ascii="Times New Roman" w:eastAsia="Calibri" w:hAnsi="Times New Roman" w:cs="Times New Roman"/>
          <w:bCs/>
          <w:color w:val="000000" w:themeColor="text1"/>
          <w:sz w:val="28"/>
          <w:szCs w:val="28"/>
          <w:lang w:val="pt-BR"/>
        </w:rPr>
        <w:t>Số cung cấp DVC toàn trình: 49 TTHC, đạt tỷ lệ 16,84%;</w:t>
      </w:r>
      <w:r w:rsidRPr="00131C8E">
        <w:rPr>
          <w:rFonts w:ascii="Times New Roman" w:hAnsi="Times New Roman" w:cs="Times New Roman"/>
          <w:bCs/>
          <w:iCs/>
          <w:color w:val="000000" w:themeColor="text1"/>
          <w:sz w:val="28"/>
          <w:szCs w:val="28"/>
          <w:lang w:val="pt-BR"/>
        </w:rPr>
        <w:t xml:space="preserve"> </w:t>
      </w:r>
      <w:r w:rsidRPr="00131C8E">
        <w:rPr>
          <w:rFonts w:ascii="Times New Roman" w:eastAsia="Calibri" w:hAnsi="Times New Roman" w:cs="Times New Roman"/>
          <w:bCs/>
          <w:color w:val="000000" w:themeColor="text1"/>
          <w:sz w:val="28"/>
          <w:szCs w:val="28"/>
          <w:lang w:val="pt-BR"/>
        </w:rPr>
        <w:t>Số cung cấp DVC một phần: 44 TTHC, đạt tỷ lệ 15,12%.</w:t>
      </w:r>
    </w:p>
    <w:p w14:paraId="4B094EF3" w14:textId="77777777" w:rsidR="00131C8E" w:rsidRPr="00131C8E" w:rsidRDefault="00131C8E" w:rsidP="00131C8E">
      <w:pPr>
        <w:spacing w:before="45" w:after="45" w:line="240" w:lineRule="auto"/>
        <w:ind w:firstLine="720"/>
        <w:jc w:val="both"/>
        <w:rPr>
          <w:rFonts w:ascii="Times New Roman" w:eastAsia="Calibri" w:hAnsi="Times New Roman" w:cs="Times New Roman"/>
          <w:bCs/>
          <w:color w:val="000000" w:themeColor="text1"/>
          <w:sz w:val="28"/>
          <w:szCs w:val="28"/>
          <w:lang w:val="pt-BR"/>
        </w:rPr>
      </w:pPr>
      <w:r w:rsidRPr="00131C8E">
        <w:rPr>
          <w:rFonts w:ascii="Times New Roman" w:eastAsia="Calibri" w:hAnsi="Times New Roman" w:cs="Times New Roman"/>
          <w:bCs/>
          <w:color w:val="000000" w:themeColor="text1"/>
          <w:sz w:val="28"/>
          <w:szCs w:val="28"/>
          <w:lang w:val="pt-BR"/>
        </w:rPr>
        <w:t>- Số TTHC đã cung cấp DVC trực tuyến trên Cổng DVC tỉnh: 134 TTHC, đạt tỷ lệ 34,89%; trong đó:</w:t>
      </w:r>
      <w:r w:rsidRPr="00131C8E">
        <w:rPr>
          <w:rFonts w:ascii="Times New Roman" w:hAnsi="Times New Roman" w:cs="Times New Roman"/>
          <w:bCs/>
          <w:color w:val="000000" w:themeColor="text1"/>
          <w:sz w:val="28"/>
          <w:szCs w:val="28"/>
          <w:lang w:val="pt-BR"/>
        </w:rPr>
        <w:t xml:space="preserve"> </w:t>
      </w:r>
      <w:r w:rsidRPr="00131C8E">
        <w:rPr>
          <w:rFonts w:ascii="Times New Roman" w:eastAsia="Calibri" w:hAnsi="Times New Roman" w:cs="Times New Roman"/>
          <w:bCs/>
          <w:color w:val="000000" w:themeColor="text1"/>
          <w:sz w:val="28"/>
          <w:szCs w:val="28"/>
          <w:lang w:val="pt-BR"/>
        </w:rPr>
        <w:t>Số cung cấp DVC toàn trình: 84 TTHC, đạt tỷ lệ 23,17%;</w:t>
      </w:r>
      <w:r w:rsidRPr="00131C8E">
        <w:rPr>
          <w:rFonts w:ascii="Times New Roman" w:hAnsi="Times New Roman" w:cs="Times New Roman"/>
          <w:bCs/>
          <w:color w:val="000000" w:themeColor="text1"/>
          <w:sz w:val="28"/>
          <w:szCs w:val="28"/>
          <w:lang w:val="pt-BR"/>
        </w:rPr>
        <w:t xml:space="preserve"> </w:t>
      </w:r>
      <w:r w:rsidRPr="00131C8E">
        <w:rPr>
          <w:rFonts w:ascii="Times New Roman" w:eastAsia="Calibri" w:hAnsi="Times New Roman" w:cs="Times New Roman"/>
          <w:bCs/>
          <w:color w:val="000000" w:themeColor="text1"/>
          <w:sz w:val="28"/>
          <w:szCs w:val="28"/>
          <w:lang w:val="pt-BR"/>
        </w:rPr>
        <w:t>Số cung cấp DVC một phần: 45 TTHC, đạt tỷ lệ 11,71 %.</w:t>
      </w:r>
    </w:p>
    <w:p w14:paraId="3F268E94" w14:textId="77777777" w:rsidR="00131C8E" w:rsidRPr="00131C8E" w:rsidRDefault="00131C8E" w:rsidP="00131C8E">
      <w:pPr>
        <w:spacing w:before="45" w:after="45" w:line="240" w:lineRule="auto"/>
        <w:ind w:firstLine="720"/>
        <w:jc w:val="both"/>
        <w:rPr>
          <w:rFonts w:ascii="Times New Roman" w:eastAsia="Calibri" w:hAnsi="Times New Roman" w:cs="Times New Roman"/>
          <w:bCs/>
          <w:color w:val="000000" w:themeColor="text1"/>
          <w:sz w:val="28"/>
          <w:szCs w:val="28"/>
          <w:lang w:val="pt-BR"/>
        </w:rPr>
      </w:pPr>
      <w:r w:rsidRPr="00131C8E">
        <w:rPr>
          <w:rFonts w:ascii="Times New Roman" w:eastAsia="Calibri" w:hAnsi="Times New Roman" w:cs="Times New Roman"/>
          <w:bCs/>
          <w:color w:val="000000" w:themeColor="text1"/>
          <w:sz w:val="28"/>
          <w:szCs w:val="28"/>
          <w:lang w:val="pt-BR"/>
        </w:rPr>
        <w:t>- Tỷ lệ DVC trực tuyến/tiếp nhận trực tiếp: 26,92%.</w:t>
      </w:r>
    </w:p>
    <w:p w14:paraId="4538967D" w14:textId="77777777" w:rsidR="00131C8E" w:rsidRPr="00131C8E" w:rsidRDefault="00131C8E" w:rsidP="00131C8E">
      <w:pPr>
        <w:spacing w:before="45" w:after="45" w:line="240" w:lineRule="auto"/>
        <w:ind w:firstLine="720"/>
        <w:jc w:val="both"/>
        <w:rPr>
          <w:rFonts w:ascii="Times New Roman" w:eastAsia="Calibri" w:hAnsi="Times New Roman" w:cs="Times New Roman"/>
          <w:bCs/>
          <w:color w:val="000000" w:themeColor="text1"/>
          <w:sz w:val="28"/>
          <w:szCs w:val="28"/>
          <w:lang w:val="pt-BR"/>
        </w:rPr>
      </w:pPr>
      <w:r w:rsidRPr="00131C8E">
        <w:rPr>
          <w:rFonts w:ascii="Times New Roman" w:eastAsia="Calibri" w:hAnsi="Times New Roman" w:cs="Times New Roman"/>
          <w:bCs/>
          <w:color w:val="000000" w:themeColor="text1"/>
          <w:sz w:val="28"/>
          <w:szCs w:val="28"/>
          <w:lang w:val="pt-BR"/>
        </w:rPr>
        <w:t>- Mức độ, tỷ lệ sử dụng các loại DVC trên địa bàn, phân tích tỷ lệ với số dân trên địa bàn: Từ 01/01/2022 đến thời điểm báo cáo trên địa bàn huyện đã sử dụng 46 DVC.</w:t>
      </w:r>
    </w:p>
    <w:p w14:paraId="26F20145" w14:textId="77777777" w:rsidR="00131C8E" w:rsidRPr="00131C8E" w:rsidRDefault="00131C8E" w:rsidP="00131C8E">
      <w:pPr>
        <w:spacing w:before="45" w:after="45" w:line="240" w:lineRule="auto"/>
        <w:ind w:firstLine="720"/>
        <w:jc w:val="both"/>
        <w:rPr>
          <w:rFonts w:ascii="Times New Roman" w:eastAsia="Calibri" w:hAnsi="Times New Roman" w:cs="Times New Roman"/>
          <w:bCs/>
          <w:color w:val="000000" w:themeColor="text1"/>
          <w:sz w:val="28"/>
          <w:szCs w:val="28"/>
          <w:lang w:val="pt-BR"/>
        </w:rPr>
      </w:pPr>
      <w:r w:rsidRPr="00131C8E">
        <w:rPr>
          <w:rFonts w:ascii="Times New Roman" w:eastAsia="Calibri" w:hAnsi="Times New Roman" w:cs="Times New Roman"/>
          <w:bCs/>
          <w:color w:val="000000" w:themeColor="text1"/>
          <w:sz w:val="28"/>
          <w:szCs w:val="28"/>
          <w:lang w:val="pt-BR"/>
        </w:rPr>
        <w:t>- Mức độ hài lòng, đánh giá của người dân, doanh nghiệp trong giải quyết TTHC, cung cấp DVC: 100%</w:t>
      </w:r>
    </w:p>
    <w:p w14:paraId="2D276EF6" w14:textId="77777777" w:rsidR="00131C8E" w:rsidRPr="00131C8E" w:rsidRDefault="00131C8E" w:rsidP="00131C8E">
      <w:pPr>
        <w:spacing w:before="45" w:after="45" w:line="240" w:lineRule="auto"/>
        <w:ind w:firstLine="720"/>
        <w:jc w:val="both"/>
        <w:rPr>
          <w:rFonts w:ascii="Times New Roman" w:eastAsia="Calibri" w:hAnsi="Times New Roman" w:cs="Times New Roman"/>
          <w:bCs/>
          <w:color w:val="000000" w:themeColor="text1"/>
          <w:sz w:val="28"/>
          <w:szCs w:val="28"/>
          <w:lang w:val="pt-BR"/>
        </w:rPr>
      </w:pPr>
      <w:r w:rsidRPr="00131C8E">
        <w:rPr>
          <w:rFonts w:ascii="Times New Roman" w:eastAsia="Calibri" w:hAnsi="Times New Roman" w:cs="Times New Roman"/>
          <w:bCs/>
          <w:color w:val="000000" w:themeColor="text1"/>
          <w:sz w:val="28"/>
          <w:szCs w:val="28"/>
          <w:lang w:val="pt-BR"/>
        </w:rPr>
        <w:t>- Kết quả thực hiện thanh toán trực tuyến trên Cổng DVC quốc gia, Cổng DVC tỉnh: 5.717 hồ sơ đạt 88,31%</w:t>
      </w:r>
    </w:p>
    <w:p w14:paraId="5CD8A45D" w14:textId="77777777" w:rsidR="00131C8E" w:rsidRPr="00131C8E" w:rsidRDefault="00131C8E" w:rsidP="00131C8E">
      <w:pPr>
        <w:spacing w:before="45" w:after="45" w:line="240" w:lineRule="auto"/>
        <w:ind w:firstLine="720"/>
        <w:jc w:val="both"/>
        <w:rPr>
          <w:rFonts w:ascii="Times New Roman" w:eastAsia="Calibri" w:hAnsi="Times New Roman" w:cs="Times New Roman"/>
          <w:bCs/>
          <w:iCs/>
          <w:color w:val="000000" w:themeColor="text1"/>
          <w:sz w:val="28"/>
          <w:szCs w:val="28"/>
          <w:lang w:val="pt-BR"/>
        </w:rPr>
      </w:pPr>
      <w:r w:rsidRPr="00131C8E">
        <w:rPr>
          <w:rFonts w:ascii="Times New Roman" w:hAnsi="Times New Roman" w:cs="Times New Roman"/>
          <w:bCs/>
          <w:color w:val="000000" w:themeColor="text1"/>
          <w:sz w:val="28"/>
          <w:szCs w:val="28"/>
          <w:lang w:val="pt-BR"/>
        </w:rPr>
        <w:t>-</w:t>
      </w:r>
      <w:r w:rsidRPr="00131C8E">
        <w:rPr>
          <w:rFonts w:ascii="Times New Roman" w:eastAsia="Calibri" w:hAnsi="Times New Roman" w:cs="Times New Roman"/>
          <w:bCs/>
          <w:color w:val="000000" w:themeColor="text1"/>
          <w:sz w:val="28"/>
          <w:szCs w:val="28"/>
          <w:lang w:val="pt-BR"/>
        </w:rPr>
        <w:t xml:space="preserve"> Kết quả thực hiện 25 DVC thiết yếu theo Đề án 06 và 28 DVC thiết yếu theo </w:t>
      </w:r>
      <w:r w:rsidRPr="00131C8E">
        <w:rPr>
          <w:rFonts w:ascii="Times New Roman" w:eastAsia="Calibri" w:hAnsi="Times New Roman" w:cs="Times New Roman"/>
          <w:bCs/>
          <w:iCs/>
          <w:color w:val="000000" w:themeColor="text1"/>
          <w:sz w:val="28"/>
          <w:szCs w:val="28"/>
          <w:lang w:val="pt-BR"/>
        </w:rPr>
        <w:t>Quyết định 422/QĐ-TTg ngày 4/4/2022 của Thủ tướng Chính phủ theo hướng dẫn của Bộ, ngành Trung ương, thuộc thẩm quyền tiếp nhận, giải quyết của cấp huyện cụ thể:</w:t>
      </w:r>
    </w:p>
    <w:p w14:paraId="7E266B2F" w14:textId="77777777" w:rsidR="00131C8E" w:rsidRPr="00131C8E" w:rsidRDefault="00131C8E" w:rsidP="00131C8E">
      <w:pPr>
        <w:spacing w:before="45" w:after="45" w:line="240" w:lineRule="auto"/>
        <w:ind w:firstLine="720"/>
        <w:jc w:val="both"/>
        <w:rPr>
          <w:rFonts w:ascii="Times New Roman" w:eastAsia="Calibri" w:hAnsi="Times New Roman" w:cs="Times New Roman"/>
          <w:bCs/>
          <w:iCs/>
          <w:color w:val="000000" w:themeColor="text1"/>
          <w:sz w:val="28"/>
          <w:szCs w:val="28"/>
          <w:lang w:val="pt-BR"/>
        </w:rPr>
      </w:pPr>
      <w:r w:rsidRPr="00131C8E">
        <w:rPr>
          <w:rFonts w:ascii="Times New Roman" w:eastAsia="Calibri" w:hAnsi="Times New Roman" w:cs="Times New Roman"/>
          <w:bCs/>
          <w:iCs/>
          <w:color w:val="000000" w:themeColor="text1"/>
          <w:sz w:val="28"/>
          <w:szCs w:val="28"/>
          <w:lang w:val="pt-BR"/>
        </w:rPr>
        <w:t>+ Kết quả thực hiện 11 DVC thiết yếu trong CAND: tổng số hồ sơ tiếp nhận 12.076 hồ sơ; Trong đó số hồ sơ tiếp nhận trực tuyến 4.644 hồ sơ yến đạt 38,4%.</w:t>
      </w:r>
    </w:p>
    <w:p w14:paraId="22EADD64" w14:textId="77777777" w:rsidR="00131C8E" w:rsidRPr="00131C8E" w:rsidRDefault="00131C8E" w:rsidP="00131C8E">
      <w:pPr>
        <w:spacing w:before="45" w:after="45" w:line="240" w:lineRule="auto"/>
        <w:ind w:firstLine="720"/>
        <w:jc w:val="both"/>
        <w:rPr>
          <w:rFonts w:ascii="Times New Roman" w:eastAsia="Calibri" w:hAnsi="Times New Roman" w:cs="Times New Roman"/>
          <w:bCs/>
          <w:iCs/>
          <w:color w:val="000000" w:themeColor="text1"/>
          <w:sz w:val="28"/>
          <w:szCs w:val="28"/>
          <w:lang w:val="pt-BR"/>
        </w:rPr>
      </w:pPr>
      <w:r w:rsidRPr="00131C8E">
        <w:rPr>
          <w:rFonts w:ascii="Times New Roman" w:eastAsia="Calibri" w:hAnsi="Times New Roman" w:cs="Times New Roman"/>
          <w:bCs/>
          <w:iCs/>
          <w:color w:val="000000" w:themeColor="text1"/>
          <w:sz w:val="28"/>
          <w:szCs w:val="28"/>
          <w:lang w:val="pt-BR"/>
        </w:rPr>
        <w:t>+ Kết quả thực hiện 14 DVC thiết yếu ngoài CAND: tổng số hồ sơ tiếp nhận 6.234 hồ sơ; Trong đó: số hồ sơ tiếp nhận trực tuyến 3.036 hồ sơ, tỷ lệ hồ sơ trực tuyến 48,7%.</w:t>
      </w:r>
    </w:p>
    <w:p w14:paraId="273C0DC9" w14:textId="77777777" w:rsidR="00131C8E" w:rsidRPr="00131C8E" w:rsidRDefault="00131C8E" w:rsidP="00131C8E">
      <w:pPr>
        <w:spacing w:before="45" w:after="45" w:line="240" w:lineRule="auto"/>
        <w:ind w:firstLine="720"/>
        <w:jc w:val="both"/>
        <w:rPr>
          <w:rFonts w:ascii="Times New Roman" w:hAnsi="Times New Roman" w:cs="Times New Roman"/>
          <w:bCs/>
          <w:iCs/>
          <w:color w:val="000000" w:themeColor="text1"/>
          <w:sz w:val="28"/>
          <w:szCs w:val="28"/>
          <w:lang w:val="pt-BR"/>
        </w:rPr>
      </w:pPr>
      <w:r w:rsidRPr="00131C8E">
        <w:rPr>
          <w:rFonts w:ascii="Times New Roman" w:eastAsia="Calibri" w:hAnsi="Times New Roman" w:cs="Times New Roman"/>
          <w:bCs/>
          <w:iCs/>
          <w:color w:val="000000" w:themeColor="text1"/>
          <w:sz w:val="28"/>
          <w:szCs w:val="28"/>
          <w:lang w:val="pt-BR"/>
        </w:rPr>
        <w:lastRenderedPageBreak/>
        <w:t xml:space="preserve">- Kết quả triển khai thực hiện 28 DVC trực tuyến thiết yếu </w:t>
      </w:r>
      <w:r w:rsidRPr="00131C8E">
        <w:rPr>
          <w:rFonts w:ascii="Times New Roman" w:eastAsia="Calibri" w:hAnsi="Times New Roman" w:cs="Times New Roman"/>
          <w:bCs/>
          <w:color w:val="000000" w:themeColor="text1"/>
          <w:sz w:val="28"/>
          <w:szCs w:val="28"/>
          <w:lang w:val="pt-BR"/>
        </w:rPr>
        <w:t xml:space="preserve">theo </w:t>
      </w:r>
      <w:r w:rsidRPr="00131C8E">
        <w:rPr>
          <w:rFonts w:ascii="Times New Roman" w:eastAsia="Calibri" w:hAnsi="Times New Roman" w:cs="Times New Roman"/>
          <w:bCs/>
          <w:iCs/>
          <w:color w:val="000000" w:themeColor="text1"/>
          <w:sz w:val="28"/>
          <w:szCs w:val="28"/>
          <w:lang w:val="pt-BR"/>
        </w:rPr>
        <w:t>Quyết định 422/QĐ-TTg ngày 4/4/2022 của Thủ tướng Chính phủ: tổng số hồ sơ tiếp nhận 10.243 hồ sơ; Trong đó: số hồ sơ tiếp nhận trực tuyến 6.788 hồ sơ, tỷ lệ hồ sơ trực tuyến 66%.</w:t>
      </w:r>
    </w:p>
    <w:p w14:paraId="45E9A44C" w14:textId="77777777" w:rsidR="00131C8E" w:rsidRPr="00131C8E" w:rsidRDefault="00131C8E" w:rsidP="00131C8E">
      <w:pPr>
        <w:widowControl w:val="0"/>
        <w:pBdr>
          <w:top w:val="dotted" w:sz="4" w:space="2"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bCs/>
          <w:iCs/>
          <w:sz w:val="28"/>
          <w:szCs w:val="28"/>
        </w:rPr>
      </w:pPr>
      <w:r w:rsidRPr="00131C8E">
        <w:rPr>
          <w:rFonts w:ascii="Times New Roman" w:hAnsi="Times New Roman" w:cs="Times New Roman"/>
          <w:bCs/>
          <w:iCs/>
          <w:sz w:val="28"/>
          <w:szCs w:val="28"/>
        </w:rPr>
        <w:t>Việc thực hiện Quyết định số 422/QĐ-TTg ngày 04/4/2022 của Thủ tướng Chính phủ về phê duyệt danh mục dịch vụ công trực tuyến tích hợp, cung cấp trên Cổng dịch vụ Công quốc gia năm 2022: đã tích hợp 4/10 TTHC còn nhóm các TTHC liên thông đang đợi hướng dẫn để thực hiện.</w:t>
      </w:r>
    </w:p>
    <w:p w14:paraId="2F50CE01" w14:textId="77777777" w:rsidR="00131C8E" w:rsidRPr="00131C8E" w:rsidRDefault="00131C8E" w:rsidP="00131C8E">
      <w:pPr>
        <w:widowControl w:val="0"/>
        <w:pBdr>
          <w:top w:val="dotted" w:sz="4" w:space="2"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bCs/>
          <w:iCs/>
          <w:color w:val="000000" w:themeColor="text1"/>
          <w:sz w:val="28"/>
          <w:szCs w:val="28"/>
        </w:rPr>
      </w:pPr>
      <w:r w:rsidRPr="00131C8E">
        <w:rPr>
          <w:rFonts w:ascii="Times New Roman" w:hAnsi="Times New Roman" w:cs="Times New Roman"/>
          <w:bCs/>
          <w:iCs/>
          <w:color w:val="000000" w:themeColor="text1"/>
          <w:sz w:val="28"/>
          <w:szCs w:val="28"/>
        </w:rPr>
        <w:t>Kết quả thực hiện các mô hình, giải pháp DVC theo các mô hình, giải pháp do cơ quan thường trực hướng dẫn: UBND huyện ban hành k</w:t>
      </w:r>
      <w:r w:rsidRPr="00131C8E">
        <w:rPr>
          <w:rFonts w:ascii="Times New Roman" w:hAnsi="Times New Roman" w:cs="Times New Roman"/>
          <w:color w:val="000000" w:themeColor="text1"/>
          <w:sz w:val="28"/>
          <w:szCs w:val="28"/>
          <w:lang w:val="vi-VN"/>
        </w:rPr>
        <w:t xml:space="preserve">ế hoạch số </w:t>
      </w:r>
      <w:r w:rsidRPr="00131C8E">
        <w:rPr>
          <w:rFonts w:ascii="Times New Roman" w:hAnsi="Times New Roman" w:cs="Times New Roman"/>
          <w:color w:val="000000" w:themeColor="text1"/>
          <w:sz w:val="28"/>
          <w:szCs w:val="28"/>
        </w:rPr>
        <w:t>1263</w:t>
      </w:r>
      <w:r w:rsidRPr="00131C8E">
        <w:rPr>
          <w:rFonts w:ascii="Times New Roman" w:hAnsi="Times New Roman" w:cs="Times New Roman"/>
          <w:color w:val="000000" w:themeColor="text1"/>
          <w:sz w:val="28"/>
          <w:szCs w:val="28"/>
          <w:lang w:val="vi-VN"/>
        </w:rPr>
        <w:t xml:space="preserve">/KH-UBND ngày </w:t>
      </w:r>
      <w:r w:rsidRPr="00131C8E">
        <w:rPr>
          <w:rFonts w:ascii="Times New Roman" w:hAnsi="Times New Roman" w:cs="Times New Roman"/>
          <w:color w:val="000000" w:themeColor="text1"/>
          <w:sz w:val="28"/>
          <w:szCs w:val="28"/>
        </w:rPr>
        <w:t>05</w:t>
      </w:r>
      <w:r w:rsidRPr="00131C8E">
        <w:rPr>
          <w:rFonts w:ascii="Times New Roman" w:hAnsi="Times New Roman" w:cs="Times New Roman"/>
          <w:color w:val="000000" w:themeColor="text1"/>
          <w:sz w:val="28"/>
          <w:szCs w:val="28"/>
          <w:lang w:val="vi-VN"/>
        </w:rPr>
        <w:t>/</w:t>
      </w:r>
      <w:r w:rsidRPr="00131C8E">
        <w:rPr>
          <w:rFonts w:ascii="Times New Roman" w:hAnsi="Times New Roman" w:cs="Times New Roman"/>
          <w:color w:val="000000" w:themeColor="text1"/>
          <w:sz w:val="28"/>
          <w:szCs w:val="28"/>
        </w:rPr>
        <w:t>7</w:t>
      </w:r>
      <w:r w:rsidRPr="00131C8E">
        <w:rPr>
          <w:rFonts w:ascii="Times New Roman" w:hAnsi="Times New Roman" w:cs="Times New Roman"/>
          <w:color w:val="000000" w:themeColor="text1"/>
          <w:sz w:val="28"/>
          <w:szCs w:val="28"/>
          <w:lang w:val="vi-VN"/>
        </w:rPr>
        <w:t xml:space="preserve">/2023 </w:t>
      </w:r>
      <w:r w:rsidRPr="00131C8E">
        <w:rPr>
          <w:rFonts w:ascii="Times New Roman" w:hAnsi="Times New Roman" w:cs="Times New Roman"/>
          <w:iCs/>
          <w:color w:val="000000" w:themeColor="text1"/>
          <w:sz w:val="28"/>
          <w:szCs w:val="28"/>
          <w:lang w:val="nb-NO"/>
        </w:rPr>
        <w:t>tổ chức triển khai thực hiện mô hình điểm để đẩy mạnh thực hiện Đề án 06 trên địa bàn huyện năm 2023 và</w:t>
      </w:r>
      <w:r w:rsidRPr="00131C8E">
        <w:rPr>
          <w:rFonts w:ascii="Times New Roman" w:hAnsi="Times New Roman" w:cs="Times New Roman"/>
          <w:color w:val="000000" w:themeColor="text1"/>
          <w:sz w:val="28"/>
          <w:szCs w:val="28"/>
        </w:rPr>
        <w:t xml:space="preserve"> </w:t>
      </w:r>
      <w:r w:rsidRPr="00131C8E">
        <w:rPr>
          <w:rFonts w:ascii="Times New Roman" w:hAnsi="Times New Roman" w:cs="Times New Roman"/>
          <w:color w:val="000000" w:themeColor="text1"/>
          <w:sz w:val="28"/>
          <w:szCs w:val="28"/>
          <w:lang w:val="vi-VN"/>
        </w:rPr>
        <w:t>thực hiện</w:t>
      </w:r>
      <w:r w:rsidRPr="00131C8E">
        <w:rPr>
          <w:rFonts w:ascii="Times New Roman" w:hAnsi="Times New Roman" w:cs="Times New Roman"/>
          <w:color w:val="000000" w:themeColor="text1"/>
          <w:sz w:val="28"/>
          <w:szCs w:val="28"/>
        </w:rPr>
        <w:t xml:space="preserve"> các mô </w:t>
      </w:r>
      <w:r w:rsidRPr="00131C8E">
        <w:rPr>
          <w:rFonts w:ascii="Times New Roman" w:hAnsi="Times New Roman" w:cs="Times New Roman"/>
          <w:bCs/>
          <w:iCs/>
          <w:color w:val="000000" w:themeColor="text1"/>
          <w:sz w:val="28"/>
          <w:szCs w:val="28"/>
        </w:rPr>
        <w:t>hình điểm theo lộ trình.</w:t>
      </w:r>
    </w:p>
    <w:p w14:paraId="49FBC066" w14:textId="77777777" w:rsidR="00131C8E" w:rsidRPr="00131C8E" w:rsidRDefault="00131C8E" w:rsidP="00131C8E">
      <w:pPr>
        <w:widowControl w:val="0"/>
        <w:pBdr>
          <w:top w:val="dotted" w:sz="4" w:space="2"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b/>
          <w:i/>
          <w:sz w:val="28"/>
          <w:szCs w:val="28"/>
          <w:lang w:val="vi-VN"/>
        </w:rPr>
      </w:pPr>
      <w:r w:rsidRPr="00131C8E">
        <w:rPr>
          <w:rFonts w:ascii="Times New Roman" w:hAnsi="Times New Roman" w:cs="Times New Roman"/>
          <w:b/>
          <w:i/>
          <w:sz w:val="28"/>
          <w:szCs w:val="28"/>
          <w:lang w:val="hu-HU"/>
        </w:rPr>
        <w:t xml:space="preserve">3.2. </w:t>
      </w:r>
      <w:r w:rsidRPr="00131C8E">
        <w:rPr>
          <w:rFonts w:ascii="Times New Roman" w:eastAsia="TimesNewRoman" w:hAnsi="Times New Roman" w:cs="Times New Roman"/>
          <w:b/>
          <w:i/>
          <w:sz w:val="28"/>
          <w:szCs w:val="28"/>
        </w:rPr>
        <w:t>Nhóm tiện ích phục vụ phát triển kinh tế, xã hội</w:t>
      </w:r>
    </w:p>
    <w:p w14:paraId="5A10E032" w14:textId="77777777" w:rsidR="00131C8E" w:rsidRPr="00131C8E" w:rsidRDefault="00131C8E" w:rsidP="00131C8E">
      <w:pPr>
        <w:pBdr>
          <w:top w:val="dotted" w:sz="4" w:space="1" w:color="FFFFFF"/>
          <w:left w:val="dotted" w:sz="4" w:space="0" w:color="FFFFFF"/>
          <w:bottom w:val="dotted" w:sz="4" w:space="0" w:color="FFFFFF"/>
          <w:right w:val="dotted" w:sz="4" w:space="0" w:color="FFFFFF"/>
        </w:pBdr>
        <w:shd w:val="clear" w:color="auto" w:fill="FFFFFF"/>
        <w:spacing w:before="45" w:after="45" w:line="240" w:lineRule="auto"/>
        <w:ind w:firstLine="720"/>
        <w:jc w:val="both"/>
        <w:rPr>
          <w:rFonts w:ascii="Times New Roman" w:eastAsia="Times New Roman" w:hAnsi="Times New Roman" w:cs="Times New Roman"/>
          <w:i/>
          <w:iCs/>
          <w:color w:val="000000"/>
          <w:sz w:val="28"/>
          <w:szCs w:val="28"/>
          <w:lang w:val="pt-BR" w:eastAsia="vi-VN" w:bidi="vi-VN"/>
        </w:rPr>
      </w:pPr>
      <w:r w:rsidRPr="00131C8E">
        <w:rPr>
          <w:rFonts w:ascii="Times New Roman" w:hAnsi="Times New Roman" w:cs="Times New Roman"/>
          <w:b/>
          <w:i/>
          <w:iCs/>
          <w:color w:val="000000"/>
          <w:sz w:val="28"/>
          <w:szCs w:val="28"/>
          <w:lang w:val="pt-BR"/>
        </w:rPr>
        <w:t xml:space="preserve">- Công an huyện: </w:t>
      </w:r>
      <w:r w:rsidRPr="00131C8E">
        <w:rPr>
          <w:rFonts w:ascii="Times New Roman" w:hAnsi="Times New Roman" w:cs="Times New Roman"/>
          <w:bCs/>
          <w:color w:val="000000"/>
          <w:sz w:val="28"/>
          <w:szCs w:val="28"/>
          <w:lang w:val="pt-BR"/>
        </w:rPr>
        <w:t xml:space="preserve">đã đẩy mạnh </w:t>
      </w:r>
      <w:r w:rsidRPr="00131C8E">
        <w:rPr>
          <w:rFonts w:ascii="Times New Roman" w:hAnsi="Times New Roman" w:cs="Times New Roman"/>
          <w:color w:val="000000"/>
          <w:sz w:val="28"/>
          <w:szCs w:val="28"/>
          <w:lang w:val="pt-BR"/>
        </w:rPr>
        <w:t xml:space="preserve">triển khai các giải pháp làm sạch dữ liệu dân cư đảm bảo luôn </w:t>
      </w:r>
      <w:r w:rsidRPr="00131C8E">
        <w:rPr>
          <w:rFonts w:ascii="Times New Roman" w:hAnsi="Times New Roman" w:cs="Times New Roman"/>
          <w:i/>
          <w:color w:val="000000"/>
          <w:sz w:val="28"/>
          <w:szCs w:val="28"/>
          <w:lang w:val="pt-BR"/>
        </w:rPr>
        <w:t>"đúng, đủ, sạch, sống";</w:t>
      </w:r>
      <w:r w:rsidRPr="00131C8E">
        <w:rPr>
          <w:rFonts w:ascii="Times New Roman" w:hAnsi="Times New Roman" w:cs="Times New Roman"/>
          <w:color w:val="000000"/>
          <w:sz w:val="28"/>
          <w:szCs w:val="28"/>
          <w:lang w:val="pt-BR"/>
        </w:rPr>
        <w:t xml:space="preserve"> cập nhật thông tin công dân mở rộng làm giàu dữ liệu, đáp ứng yêu cầu cho quá trình chuẩn bị kết nối, chia sẻ thông tin dân cư với các phòng, ban, ngành, cơ quan, đơn vị, phục vụ hiệu quả Đề án 06. Lực lượng Công an xã đã phối hợp với UBND các xã và các đơn vị liên quan tiến hành nhập thông tin Hội người cao tuổi: </w:t>
      </w:r>
      <w:r w:rsidRPr="00131C8E">
        <w:rPr>
          <w:rFonts w:ascii="Times New Roman" w:hAnsi="Times New Roman" w:cs="Times New Roman"/>
          <w:color w:val="000000"/>
          <w:sz w:val="28"/>
          <w:szCs w:val="28"/>
        </w:rPr>
        <w:t>2.308</w:t>
      </w:r>
      <w:r w:rsidRPr="00131C8E">
        <w:rPr>
          <w:rFonts w:ascii="Times New Roman" w:hAnsi="Times New Roman" w:cs="Times New Roman"/>
          <w:color w:val="000000"/>
          <w:sz w:val="28"/>
          <w:szCs w:val="28"/>
          <w:lang w:val="vi-VN"/>
        </w:rPr>
        <w:t xml:space="preserve"> </w:t>
      </w:r>
      <w:r w:rsidRPr="00131C8E">
        <w:rPr>
          <w:rFonts w:ascii="Times New Roman" w:hAnsi="Times New Roman" w:cs="Times New Roman"/>
          <w:color w:val="000000"/>
          <w:sz w:val="28"/>
          <w:szCs w:val="28"/>
          <w:lang w:val="pt-BR"/>
        </w:rPr>
        <w:t xml:space="preserve">hội viên, thông tin Hội Nông dân </w:t>
      </w:r>
      <w:r w:rsidRPr="00131C8E">
        <w:rPr>
          <w:rFonts w:ascii="Times New Roman" w:hAnsi="Times New Roman" w:cs="Times New Roman"/>
          <w:color w:val="000000"/>
          <w:sz w:val="28"/>
          <w:szCs w:val="28"/>
        </w:rPr>
        <w:t>5.363</w:t>
      </w:r>
      <w:r w:rsidRPr="00131C8E">
        <w:rPr>
          <w:rFonts w:ascii="Times New Roman" w:hAnsi="Times New Roman" w:cs="Times New Roman"/>
          <w:color w:val="000000"/>
          <w:sz w:val="28"/>
          <w:szCs w:val="28"/>
          <w:lang w:val="vi-VN"/>
        </w:rPr>
        <w:t xml:space="preserve"> </w:t>
      </w:r>
      <w:r w:rsidRPr="00131C8E">
        <w:rPr>
          <w:rFonts w:ascii="Times New Roman" w:hAnsi="Times New Roman" w:cs="Times New Roman"/>
          <w:color w:val="000000"/>
          <w:sz w:val="28"/>
          <w:szCs w:val="28"/>
          <w:lang w:val="pt-BR"/>
        </w:rPr>
        <w:t xml:space="preserve">hội viên, thông tin Hội Cựu biến binh: 1.396 trường hợp; thông tin người lao động: </w:t>
      </w:r>
      <w:r w:rsidRPr="00131C8E">
        <w:rPr>
          <w:rFonts w:ascii="Times New Roman" w:hAnsi="Times New Roman" w:cs="Times New Roman"/>
          <w:color w:val="000000"/>
          <w:sz w:val="28"/>
          <w:szCs w:val="28"/>
        </w:rPr>
        <w:t>10.908 trường hợp và 592</w:t>
      </w:r>
      <w:r w:rsidRPr="00131C8E">
        <w:rPr>
          <w:rFonts w:ascii="Times New Roman" w:hAnsi="Times New Roman" w:cs="Times New Roman"/>
          <w:color w:val="000000"/>
          <w:sz w:val="28"/>
          <w:szCs w:val="28"/>
          <w:lang w:val="vi-VN"/>
        </w:rPr>
        <w:t xml:space="preserve"> </w:t>
      </w:r>
      <w:r w:rsidRPr="00131C8E">
        <w:rPr>
          <w:rFonts w:ascii="Times New Roman" w:hAnsi="Times New Roman" w:cs="Times New Roman"/>
          <w:color w:val="000000"/>
          <w:sz w:val="28"/>
          <w:szCs w:val="28"/>
          <w:lang w:val="pt-BR"/>
        </w:rPr>
        <w:t>dữ liệu Hội Chữ thập đỏ hiện Công an huyện vẫn đang tiếp tục triển khai thực hiện theo kế hoạch.</w:t>
      </w:r>
    </w:p>
    <w:p w14:paraId="5475C185" w14:textId="77777777" w:rsidR="00131C8E" w:rsidRPr="00131C8E" w:rsidRDefault="00131C8E" w:rsidP="00131C8E">
      <w:pPr>
        <w:pBdr>
          <w:top w:val="dotted" w:sz="4" w:space="1" w:color="FFFFFF"/>
          <w:left w:val="dotted" w:sz="4" w:space="0" w:color="FFFFFF"/>
          <w:bottom w:val="dotted" w:sz="4" w:space="0" w:color="FFFFFF"/>
          <w:right w:val="dotted" w:sz="4" w:space="0" w:color="FFFFFF"/>
        </w:pBdr>
        <w:shd w:val="clear" w:color="auto" w:fill="FFFFFF"/>
        <w:spacing w:before="45" w:after="45" w:line="240" w:lineRule="auto"/>
        <w:ind w:firstLine="720"/>
        <w:jc w:val="both"/>
        <w:rPr>
          <w:rFonts w:ascii="Times New Roman" w:eastAsia="Times New Roman" w:hAnsi="Times New Roman" w:cs="Times New Roman"/>
          <w:i/>
          <w:iCs/>
          <w:color w:val="000000"/>
          <w:sz w:val="28"/>
          <w:szCs w:val="28"/>
          <w:lang w:val="pt-BR" w:eastAsia="vi-VN" w:bidi="vi-VN"/>
        </w:rPr>
      </w:pPr>
      <w:r w:rsidRPr="00131C8E">
        <w:rPr>
          <w:rFonts w:ascii="Times New Roman" w:hAnsi="Times New Roman" w:cs="Times New Roman"/>
          <w:b/>
          <w:bCs/>
          <w:i/>
          <w:iCs/>
          <w:color w:val="000000"/>
          <w:sz w:val="28"/>
          <w:szCs w:val="28"/>
          <w:lang w:val="pt-BR"/>
        </w:rPr>
        <w:t>- Bảo hiểm xã hội huyện:</w:t>
      </w:r>
      <w:r w:rsidRPr="00131C8E">
        <w:rPr>
          <w:rFonts w:ascii="Times New Roman" w:hAnsi="Times New Roman" w:cs="Times New Roman"/>
          <w:color w:val="000000"/>
          <w:sz w:val="28"/>
          <w:szCs w:val="28"/>
          <w:lang w:val="pt-BR"/>
        </w:rPr>
        <w:t xml:space="preserve"> Triển khai phối hợp với cơ quan Thuế thực hiện Kế hoạch liên ngành số 637/KHLN-BHXH-CT ngày 11/8/2021 về chia sẻ dữ liệu và phối hợp công tác giữa Bảo hiểm xã hội Việt Nam và Tổng cục thuế.</w:t>
      </w:r>
      <w:r w:rsidRPr="00131C8E">
        <w:rPr>
          <w:rFonts w:ascii="Times New Roman" w:hAnsi="Times New Roman" w:cs="Times New Roman"/>
          <w:color w:val="000000"/>
          <w:spacing w:val="3"/>
          <w:sz w:val="28"/>
          <w:szCs w:val="28"/>
          <w:shd w:val="clear" w:color="auto" w:fill="FFFFFF"/>
          <w:lang w:val="pt-BR"/>
        </w:rPr>
        <w:t xml:space="preserve"> Tiến hành đồng bộ dữ liệu người dùng bảo hiểm, tính đến thời điểm báo cáo, đã tiến hành đồng bộ 42.691/43.407 người. đạt 98,35%</w:t>
      </w:r>
    </w:p>
    <w:p w14:paraId="448DDF9C" w14:textId="77777777" w:rsidR="00131C8E" w:rsidRPr="00131C8E" w:rsidRDefault="00131C8E" w:rsidP="00131C8E">
      <w:pPr>
        <w:pBdr>
          <w:top w:val="dotted" w:sz="4" w:space="1" w:color="FFFFFF"/>
          <w:left w:val="dotted" w:sz="4" w:space="0" w:color="FFFFFF"/>
          <w:bottom w:val="dotted" w:sz="4" w:space="0" w:color="FFFFFF"/>
          <w:right w:val="dotted" w:sz="4" w:space="0" w:color="FFFFFF"/>
        </w:pBdr>
        <w:shd w:val="clear" w:color="auto" w:fill="FFFFFF"/>
        <w:spacing w:before="45" w:after="45" w:line="240" w:lineRule="auto"/>
        <w:ind w:firstLine="720"/>
        <w:jc w:val="both"/>
        <w:rPr>
          <w:rFonts w:ascii="Times New Roman" w:hAnsi="Times New Roman" w:cs="Times New Roman"/>
          <w:color w:val="000000"/>
          <w:sz w:val="28"/>
          <w:szCs w:val="28"/>
          <w:lang w:val="pt-BR"/>
        </w:rPr>
      </w:pPr>
      <w:r w:rsidRPr="00131C8E">
        <w:rPr>
          <w:rFonts w:ascii="Times New Roman" w:eastAsia="Calibri" w:hAnsi="Times New Roman" w:cs="Times New Roman"/>
          <w:b/>
          <w:bCs/>
          <w:i/>
          <w:iCs/>
          <w:color w:val="000000"/>
          <w:sz w:val="28"/>
          <w:szCs w:val="28"/>
          <w:lang w:val="pt-BR"/>
        </w:rPr>
        <w:t>- Trung Tâm Y tế huyện</w:t>
      </w:r>
      <w:r w:rsidRPr="00131C8E">
        <w:rPr>
          <w:rFonts w:ascii="Times New Roman" w:hAnsi="Times New Roman" w:cs="Times New Roman"/>
          <w:i/>
          <w:iCs/>
          <w:color w:val="000000"/>
          <w:sz w:val="28"/>
          <w:szCs w:val="28"/>
          <w:lang w:val="pt-BR"/>
        </w:rPr>
        <w:t>:</w:t>
      </w:r>
      <w:r w:rsidRPr="00131C8E">
        <w:rPr>
          <w:rFonts w:ascii="Times New Roman" w:hAnsi="Times New Roman" w:cs="Times New Roman"/>
          <w:color w:val="000000"/>
          <w:sz w:val="28"/>
          <w:szCs w:val="28"/>
          <w:lang w:val="pt-BR"/>
        </w:rPr>
        <w:t xml:space="preserve"> Thực hiện liên thông giấy chứng sinh, giấy báo tử, giấy khám sức khỏe lái xe theo </w:t>
      </w:r>
      <w:r w:rsidRPr="00131C8E">
        <w:rPr>
          <w:rFonts w:ascii="Times New Roman" w:hAnsi="Times New Roman" w:cs="Times New Roman"/>
          <w:color w:val="000000"/>
          <w:sz w:val="28"/>
          <w:szCs w:val="28"/>
          <w:shd w:val="clear" w:color="auto" w:fill="FFFFFF"/>
          <w:lang w:val="pt-BR"/>
        </w:rPr>
        <w:t xml:space="preserve">Công văn số 1156/BYT-KCB ngày 07/3/2023 của Bộ Y tế liên thông dữ liệu </w:t>
      </w:r>
      <w:r w:rsidRPr="00131C8E">
        <w:rPr>
          <w:rFonts w:ascii="Times New Roman" w:hAnsi="Times New Roman" w:cs="Times New Roman"/>
          <w:color w:val="000000"/>
          <w:sz w:val="28"/>
          <w:szCs w:val="28"/>
          <w:lang w:val="pt-BR"/>
        </w:rPr>
        <w:t xml:space="preserve">giấy chứng sinh, giấy báo tử, </w:t>
      </w:r>
      <w:r w:rsidRPr="00131C8E">
        <w:rPr>
          <w:rFonts w:ascii="Times New Roman" w:hAnsi="Times New Roman" w:cs="Times New Roman"/>
          <w:color w:val="000000"/>
          <w:sz w:val="28"/>
          <w:szCs w:val="28"/>
          <w:shd w:val="clear" w:color="auto" w:fill="FFFFFF"/>
          <w:lang w:val="pt-BR"/>
        </w:rPr>
        <w:t>phục vụ Đề án 06; Công văn số 7586/BYT-KCB của Bộ Y tế về việc liên thông dữ liệu Giấy khám sức khoẻ lái xe phục vụ Đề án 06 (cấp giấy chứng sinh có xác thực bằng chứng thư số). Triển khai “làm sạch” dữ liệu dữ liệu tiêm chủng Covid-19 phục vụ cho việc chỉ đạo, điều hành công tác tiêm chủng Covid-19 của chính quyền các cấp.Tính đến hết tháng 11 năm 2023, số mũi tiêm đã được các đơn vị xác nhận trên địa bàn huyện Mường Tè là 37.193/</w:t>
      </w:r>
      <w:r w:rsidRPr="00131C8E">
        <w:rPr>
          <w:rFonts w:ascii="Times New Roman" w:eastAsia="Calibri" w:hAnsi="Times New Roman" w:cs="Times New Roman"/>
          <w:color w:val="000000"/>
          <w:sz w:val="28"/>
          <w:szCs w:val="28"/>
        </w:rPr>
        <w:t xml:space="preserve">39.919  đối tượng </w:t>
      </w:r>
      <w:r w:rsidRPr="00131C8E">
        <w:rPr>
          <w:rFonts w:ascii="Times New Roman" w:hAnsi="Times New Roman" w:cs="Times New Roman"/>
          <w:color w:val="000000"/>
          <w:sz w:val="28"/>
          <w:szCs w:val="28"/>
          <w:shd w:val="clear" w:color="auto" w:fill="FFFFFF"/>
          <w:lang w:val="pt-BR"/>
        </w:rPr>
        <w:t xml:space="preserve">đạt 93.1%; </w:t>
      </w:r>
      <w:r w:rsidRPr="00131C8E">
        <w:rPr>
          <w:rFonts w:ascii="Times New Roman" w:hAnsi="Times New Roman" w:cs="Times New Roman"/>
          <w:color w:val="000000"/>
          <w:sz w:val="28"/>
          <w:szCs w:val="28"/>
          <w:lang w:val="pt-BR"/>
        </w:rPr>
        <w:t>Triển khai liên thông dữ liệu hồ sơ sức khỏe điện tử cho người dân trên địa bàn các xã, thị trấn. Kết quả, đã liên thông thành công với tổng số 41,927 hồ sơ.</w:t>
      </w:r>
    </w:p>
    <w:p w14:paraId="11C84AC7" w14:textId="77777777" w:rsidR="00131C8E" w:rsidRPr="00131C8E" w:rsidRDefault="00131C8E" w:rsidP="00131C8E">
      <w:pPr>
        <w:pBdr>
          <w:top w:val="dotted" w:sz="4" w:space="1" w:color="FFFFFF"/>
          <w:left w:val="dotted" w:sz="4" w:space="0" w:color="FFFFFF"/>
          <w:bottom w:val="dotted" w:sz="4" w:space="0" w:color="FFFFFF"/>
          <w:right w:val="dotted" w:sz="4" w:space="0" w:color="FFFFFF"/>
        </w:pBdr>
        <w:shd w:val="clear" w:color="auto" w:fill="FFFFFF"/>
        <w:spacing w:before="45" w:after="45" w:line="240" w:lineRule="auto"/>
        <w:ind w:firstLine="720"/>
        <w:jc w:val="both"/>
        <w:rPr>
          <w:rFonts w:ascii="Times New Roman" w:hAnsi="Times New Roman" w:cs="Times New Roman"/>
          <w:color w:val="000000"/>
          <w:sz w:val="28"/>
          <w:szCs w:val="28"/>
          <w:lang w:val="pt-BR"/>
        </w:rPr>
      </w:pPr>
      <w:r w:rsidRPr="00131C8E">
        <w:rPr>
          <w:rFonts w:ascii="Times New Roman" w:hAnsi="Times New Roman" w:cs="Times New Roman"/>
          <w:b/>
          <w:bCs/>
          <w:i/>
          <w:iCs/>
          <w:color w:val="000000"/>
          <w:sz w:val="28"/>
          <w:szCs w:val="28"/>
          <w:lang w:val="pt-BR"/>
        </w:rPr>
        <w:t xml:space="preserve">- Phòng Nội vụ: </w:t>
      </w:r>
      <w:r w:rsidRPr="00131C8E">
        <w:rPr>
          <w:rFonts w:ascii="Times New Roman" w:hAnsi="Times New Roman" w:cs="Times New Roman"/>
          <w:color w:val="000000"/>
          <w:sz w:val="28"/>
          <w:szCs w:val="28"/>
          <w:lang w:val="pt-BR"/>
        </w:rPr>
        <w:t>Thực hiện hướng dẫn, đôn đốc các cơ quan đơn vị, UBND các xã, thị trấn cập nhật bổ sung thông tin cá bộ, công chức, viên chức trên phần mềm Quản lý cán bộ, công chức, viên chức, kết quả: 100% biên chế có mặt đủ điều kiện đã được cập nhật lên phần mềm, cụ thể:</w:t>
      </w:r>
    </w:p>
    <w:p w14:paraId="4BE9655F" w14:textId="7C23EEF6" w:rsidR="00131C8E" w:rsidRPr="00131C8E" w:rsidRDefault="00131C8E" w:rsidP="00131C8E">
      <w:pPr>
        <w:pBdr>
          <w:top w:val="dotted" w:sz="4" w:space="1" w:color="FFFFFF"/>
          <w:left w:val="dotted" w:sz="4" w:space="0" w:color="FFFFFF"/>
          <w:bottom w:val="dotted" w:sz="4" w:space="0" w:color="FFFFFF"/>
          <w:right w:val="dotted" w:sz="4" w:space="0" w:color="FFFFFF"/>
        </w:pBdr>
        <w:shd w:val="clear" w:color="auto" w:fill="FFFFFF"/>
        <w:spacing w:before="45" w:after="45" w:line="240" w:lineRule="auto"/>
        <w:ind w:firstLine="720"/>
        <w:jc w:val="both"/>
        <w:rPr>
          <w:rFonts w:ascii="Times New Roman" w:eastAsia="Times New Roman" w:hAnsi="Times New Roman" w:cs="Times New Roman"/>
          <w:color w:val="000000"/>
          <w:sz w:val="28"/>
          <w:szCs w:val="28"/>
          <w:lang w:eastAsia="vi-VN"/>
        </w:rPr>
      </w:pPr>
      <w:r w:rsidRPr="00131C8E">
        <w:rPr>
          <w:rFonts w:ascii="Times New Roman" w:eastAsia="Times New Roman" w:hAnsi="Times New Roman" w:cs="Times New Roman"/>
          <w:b/>
          <w:bCs/>
          <w:i/>
          <w:iCs/>
          <w:color w:val="000000"/>
          <w:sz w:val="28"/>
          <w:szCs w:val="28"/>
          <w:lang w:val="pt-BR" w:eastAsia="vi-VN"/>
        </w:rPr>
        <w:lastRenderedPageBreak/>
        <w:t>-</w:t>
      </w:r>
      <w:r w:rsidRPr="00131C8E">
        <w:rPr>
          <w:rFonts w:ascii="Times New Roman" w:eastAsia="Times New Roman" w:hAnsi="Times New Roman" w:cs="Times New Roman"/>
          <w:b/>
          <w:bCs/>
          <w:i/>
          <w:iCs/>
          <w:color w:val="000000"/>
          <w:sz w:val="28"/>
          <w:szCs w:val="28"/>
          <w:lang w:val="vi-VN" w:eastAsia="vi-VN"/>
        </w:rPr>
        <w:t xml:space="preserve"> Phòng Giáo dục và Đào tạo:</w:t>
      </w:r>
      <w:r w:rsidRPr="00131C8E">
        <w:rPr>
          <w:rFonts w:ascii="Times New Roman" w:eastAsia="Times New Roman" w:hAnsi="Times New Roman" w:cs="Times New Roman"/>
          <w:color w:val="000000"/>
          <w:sz w:val="28"/>
          <w:szCs w:val="28"/>
          <w:lang w:val="vi-VN" w:eastAsia="vi-VN"/>
        </w:rPr>
        <w:t xml:space="preserve"> Phối hợp triển khai cung cấp định danh, tài khoản định danh điện tử cho cán bộ, giáo viên, nhân viên và học sinh toàn ngành sử dụng các dịch vụ, tiện ích số do Chính phủ, bộ, ngành xác thực và đảm bảo; Triển khai thực hiện kết nối, chia sẻ dữ liệu giữa Cơ sở dữ liệu quốc gia về dân cư với Cơ sở dữ liệu về giáo dục và đào tạo</w:t>
      </w:r>
      <w:r w:rsidR="00192789">
        <w:rPr>
          <w:rFonts w:ascii="Times New Roman" w:eastAsia="Times New Roman" w:hAnsi="Times New Roman" w:cs="Times New Roman"/>
          <w:color w:val="000000"/>
          <w:sz w:val="28"/>
          <w:szCs w:val="28"/>
          <w:lang w:eastAsia="vi-VN"/>
        </w:rPr>
        <w:t>. đến thời điểm hiện tại 2/22 đơn vị trường th</w:t>
      </w:r>
      <w:r w:rsidR="00914B7A">
        <w:rPr>
          <w:rFonts w:ascii="Times New Roman" w:eastAsia="Times New Roman" w:hAnsi="Times New Roman" w:cs="Times New Roman"/>
          <w:color w:val="000000"/>
          <w:sz w:val="28"/>
          <w:szCs w:val="28"/>
          <w:lang w:eastAsia="vi-VN"/>
        </w:rPr>
        <w:t>ự</w:t>
      </w:r>
      <w:r w:rsidR="00192789">
        <w:rPr>
          <w:rFonts w:ascii="Times New Roman" w:eastAsia="Times New Roman" w:hAnsi="Times New Roman" w:cs="Times New Roman"/>
          <w:color w:val="000000"/>
          <w:sz w:val="28"/>
          <w:szCs w:val="28"/>
          <w:lang w:eastAsia="vi-VN"/>
        </w:rPr>
        <w:t>c hiện việc nộ</w:t>
      </w:r>
      <w:r w:rsidR="00914B7A">
        <w:rPr>
          <w:rFonts w:ascii="Times New Roman" w:eastAsia="Times New Roman" w:hAnsi="Times New Roman" w:cs="Times New Roman"/>
          <w:color w:val="000000"/>
          <w:sz w:val="28"/>
          <w:szCs w:val="28"/>
          <w:lang w:eastAsia="vi-VN"/>
        </w:rPr>
        <w:t>p học phí không dùng tiền mặt</w:t>
      </w:r>
      <w:r w:rsidRPr="00131C8E">
        <w:rPr>
          <w:rFonts w:ascii="Times New Roman" w:eastAsia="Times New Roman" w:hAnsi="Times New Roman" w:cs="Times New Roman"/>
          <w:color w:val="000000"/>
          <w:sz w:val="28"/>
          <w:szCs w:val="28"/>
          <w:lang w:val="vi-VN" w:eastAsia="vi-VN"/>
        </w:rPr>
        <w:t>.</w:t>
      </w:r>
    </w:p>
    <w:p w14:paraId="53E2C660" w14:textId="77777777" w:rsidR="00131C8E" w:rsidRPr="00131C8E" w:rsidRDefault="00131C8E" w:rsidP="00131C8E">
      <w:pPr>
        <w:pBdr>
          <w:top w:val="dotted" w:sz="4" w:space="1" w:color="FFFFFF"/>
          <w:left w:val="dotted" w:sz="4" w:space="0" w:color="FFFFFF"/>
          <w:bottom w:val="dotted" w:sz="4" w:space="0" w:color="FFFFFF"/>
          <w:right w:val="dotted" w:sz="4" w:space="0" w:color="FFFFFF"/>
        </w:pBdr>
        <w:shd w:val="clear" w:color="auto" w:fill="FFFFFF"/>
        <w:spacing w:before="45" w:after="45" w:line="240" w:lineRule="auto"/>
        <w:ind w:firstLine="720"/>
        <w:jc w:val="both"/>
        <w:rPr>
          <w:rFonts w:ascii="Times New Roman" w:hAnsi="Times New Roman" w:cs="Times New Roman"/>
          <w:color w:val="000000"/>
          <w:sz w:val="28"/>
          <w:szCs w:val="28"/>
          <w:lang w:val="pt-BR"/>
        </w:rPr>
      </w:pPr>
      <w:r w:rsidRPr="00131C8E">
        <w:rPr>
          <w:rFonts w:ascii="Times New Roman" w:eastAsia="Times New Roman" w:hAnsi="Times New Roman" w:cs="Times New Roman"/>
          <w:b/>
          <w:i/>
          <w:color w:val="000000"/>
          <w:sz w:val="28"/>
          <w:szCs w:val="28"/>
          <w:lang w:eastAsia="vi-VN"/>
        </w:rPr>
        <w:t>- Phòng LĐTBXH huyện</w:t>
      </w:r>
      <w:r w:rsidRPr="00131C8E">
        <w:rPr>
          <w:rFonts w:ascii="Times New Roman" w:eastAsia="Times New Roman" w:hAnsi="Times New Roman" w:cs="Times New Roman"/>
          <w:color w:val="000000"/>
          <w:sz w:val="28"/>
          <w:szCs w:val="28"/>
          <w:lang w:eastAsia="vi-VN"/>
        </w:rPr>
        <w:t xml:space="preserve">: </w:t>
      </w:r>
      <w:r w:rsidRPr="00131C8E">
        <w:rPr>
          <w:rFonts w:ascii="Times New Roman" w:hAnsi="Times New Roman" w:cs="Times New Roman"/>
          <w:color w:val="000000"/>
          <w:sz w:val="28"/>
          <w:szCs w:val="28"/>
          <w:lang w:val="pt-BR"/>
        </w:rPr>
        <w:t>Thực hiện hướng dẫn, đôn đốc các cơ quan đơn vị, UBND các xã, thị trấn cập nhật bổ sung thông tin người lao động trên địa bàn, đồng thời thực hiện có hiệu quả việc chi trả chế độ an sinh xã hội theo đúng lộ trình đặt ra.</w:t>
      </w:r>
    </w:p>
    <w:p w14:paraId="3DE13B0D" w14:textId="77777777" w:rsidR="00131C8E" w:rsidRPr="00131C8E" w:rsidRDefault="00131C8E" w:rsidP="00131C8E">
      <w:pPr>
        <w:spacing w:before="45" w:after="45" w:line="240" w:lineRule="auto"/>
        <w:ind w:firstLine="567"/>
        <w:contextualSpacing/>
        <w:jc w:val="both"/>
        <w:rPr>
          <w:rFonts w:ascii="Times New Roman" w:hAnsi="Times New Roman" w:cs="Times New Roman"/>
          <w:spacing w:val="-2"/>
          <w:sz w:val="28"/>
          <w:szCs w:val="28"/>
          <w:lang w:val="pt-BR"/>
        </w:rPr>
      </w:pPr>
      <w:r w:rsidRPr="00131C8E">
        <w:rPr>
          <w:rFonts w:ascii="Times New Roman" w:hAnsi="Times New Roman" w:cs="Times New Roman"/>
          <w:b/>
          <w:i/>
          <w:color w:val="000000"/>
          <w:sz w:val="28"/>
          <w:szCs w:val="28"/>
          <w:lang w:val="pt-BR"/>
        </w:rPr>
        <w:t xml:space="preserve">- Chi cục Thuế khu vực Mường Tè - Nậm Nhùn: </w:t>
      </w:r>
      <w:r w:rsidRPr="00131C8E">
        <w:rPr>
          <w:rFonts w:ascii="Times New Roman" w:hAnsi="Times New Roman" w:cs="Times New Roman"/>
          <w:color w:val="000000"/>
          <w:sz w:val="28"/>
          <w:szCs w:val="28"/>
          <w:lang w:val="pt-BR"/>
        </w:rPr>
        <w:t xml:space="preserve">Thực hiện đúng theo lộ trình </w:t>
      </w:r>
      <w:r w:rsidRPr="00131C8E">
        <w:rPr>
          <w:rFonts w:ascii="Times New Roman" w:hAnsi="Times New Roman" w:cs="Times New Roman"/>
          <w:spacing w:val="-2"/>
          <w:sz w:val="28"/>
          <w:szCs w:val="28"/>
          <w:lang w:val="pt-BR"/>
        </w:rPr>
        <w:t>đăng ký thuế lần đầu, đăng ký thay đổi thông tin đăng ký thuế đối với người nộp thuế là hộ gia đình, cá nhân và thực hiện việc đồng bộ dữ liệu thuế theo lộ trình.</w:t>
      </w:r>
    </w:p>
    <w:p w14:paraId="04A323F7" w14:textId="77777777" w:rsidR="00131C8E" w:rsidRPr="00131C8E" w:rsidRDefault="00131C8E" w:rsidP="00131C8E">
      <w:pPr>
        <w:spacing w:before="45" w:after="45" w:line="240" w:lineRule="auto"/>
        <w:ind w:firstLine="720"/>
        <w:jc w:val="both"/>
        <w:rPr>
          <w:rFonts w:ascii="Times New Roman" w:eastAsia="Calibri" w:hAnsi="Times New Roman" w:cs="Times New Roman"/>
          <w:color w:val="000000"/>
          <w:spacing w:val="-6"/>
          <w:sz w:val="28"/>
          <w:szCs w:val="28"/>
        </w:rPr>
      </w:pPr>
      <w:r w:rsidRPr="00131C8E">
        <w:rPr>
          <w:rFonts w:ascii="Times New Roman" w:hAnsi="Times New Roman" w:cs="Times New Roman"/>
          <w:b/>
          <w:i/>
          <w:spacing w:val="-4"/>
          <w:sz w:val="28"/>
          <w:szCs w:val="28"/>
        </w:rPr>
        <w:t xml:space="preserve">- Phòng Tài nguyên và Môi trường: </w:t>
      </w:r>
      <w:r w:rsidRPr="00131C8E">
        <w:rPr>
          <w:rFonts w:ascii="Times New Roman" w:eastAsia="Calibri" w:hAnsi="Times New Roman" w:cs="Times New Roman"/>
          <w:color w:val="000000"/>
          <w:spacing w:val="-6"/>
          <w:sz w:val="28"/>
          <w:szCs w:val="28"/>
        </w:rPr>
        <w:t>đã tiếp nhận mới về Đăng ký biến động về sử dụng đất, quyền sở hữu tài sản gắn liền với đất do thay đổi thông tin về người được cấp Giấy chứng nhận (đổi tên hoặc giấy tờ pháp nhân, giấy tờ nhân thân, địa chỉ): Đã giải quyết và trả kết quả: 51 HS, (trong đó tiếp nhận trực tiếp 46 HS, tiếp nhận trực tuyến 05 HS.</w:t>
      </w:r>
    </w:p>
    <w:p w14:paraId="01A75DBA" w14:textId="77777777" w:rsidR="00131C8E" w:rsidRPr="00131C8E" w:rsidRDefault="00131C8E" w:rsidP="00131C8E">
      <w:pPr>
        <w:widowControl w:val="0"/>
        <w:spacing w:before="45" w:after="45" w:line="240" w:lineRule="auto"/>
        <w:ind w:firstLine="567"/>
        <w:contextualSpacing/>
        <w:jc w:val="both"/>
        <w:rPr>
          <w:rFonts w:ascii="Times New Roman" w:hAnsi="Times New Roman" w:cs="Times New Roman"/>
          <w:b/>
          <w:i/>
          <w:sz w:val="28"/>
          <w:szCs w:val="28"/>
          <w:lang w:val="nl-NL" w:eastAsia="x-none"/>
        </w:rPr>
      </w:pPr>
      <w:r w:rsidRPr="00131C8E">
        <w:rPr>
          <w:rFonts w:ascii="Times New Roman" w:hAnsi="Times New Roman" w:cs="Times New Roman"/>
          <w:b/>
          <w:i/>
          <w:sz w:val="28"/>
          <w:szCs w:val="28"/>
          <w:lang w:val="hu-HU" w:eastAsia="x-none"/>
        </w:rPr>
        <w:t>3.3.</w:t>
      </w:r>
      <w:r w:rsidRPr="00131C8E">
        <w:rPr>
          <w:rFonts w:ascii="Times New Roman" w:hAnsi="Times New Roman" w:cs="Times New Roman"/>
          <w:b/>
          <w:i/>
          <w:sz w:val="28"/>
          <w:szCs w:val="28"/>
          <w:lang w:val="vi-VN" w:eastAsia="x-none"/>
        </w:rPr>
        <w:t xml:space="preserve"> </w:t>
      </w:r>
      <w:r w:rsidRPr="00131C8E">
        <w:rPr>
          <w:rFonts w:ascii="Times New Roman" w:hAnsi="Times New Roman" w:cs="Times New Roman"/>
          <w:b/>
          <w:i/>
          <w:sz w:val="28"/>
          <w:szCs w:val="28"/>
          <w:lang w:eastAsia="x-none"/>
        </w:rPr>
        <w:t xml:space="preserve">Nhóm </w:t>
      </w:r>
      <w:r w:rsidRPr="00131C8E">
        <w:rPr>
          <w:rFonts w:ascii="Times New Roman" w:hAnsi="Times New Roman" w:cs="Times New Roman"/>
          <w:b/>
          <w:i/>
          <w:sz w:val="28"/>
          <w:szCs w:val="28"/>
          <w:lang w:val="vi-VN" w:eastAsia="x-none"/>
        </w:rPr>
        <w:t>phục vụ phát triển công dân số</w:t>
      </w:r>
    </w:p>
    <w:p w14:paraId="0CC35562" w14:textId="77777777" w:rsidR="00131C8E" w:rsidRPr="00131C8E" w:rsidRDefault="00131C8E" w:rsidP="00131C8E">
      <w:pPr>
        <w:pBdr>
          <w:top w:val="dotted" w:sz="4" w:space="1" w:color="FFFFFF"/>
          <w:left w:val="dotted" w:sz="4" w:space="0" w:color="FFFFFF"/>
          <w:bottom w:val="dotted" w:sz="4" w:space="0" w:color="FFFFFF"/>
          <w:right w:val="dotted" w:sz="4" w:space="0" w:color="FFFFFF"/>
        </w:pBdr>
        <w:shd w:val="clear" w:color="auto" w:fill="FFFFFF"/>
        <w:spacing w:before="45" w:after="45" w:line="240" w:lineRule="auto"/>
        <w:ind w:firstLine="720"/>
        <w:jc w:val="both"/>
        <w:rPr>
          <w:rFonts w:ascii="Times New Roman" w:eastAsia="Calibri" w:hAnsi="Times New Roman" w:cs="Times New Roman"/>
          <w:b/>
          <w:bCs/>
          <w:i/>
          <w:color w:val="000000"/>
          <w:sz w:val="28"/>
          <w:szCs w:val="28"/>
          <w:lang w:val="pt-BR"/>
        </w:rPr>
      </w:pPr>
      <w:r w:rsidRPr="00131C8E">
        <w:rPr>
          <w:rFonts w:ascii="Times New Roman" w:hAnsi="Times New Roman" w:cs="Times New Roman"/>
          <w:color w:val="000000"/>
          <w:sz w:val="28"/>
          <w:szCs w:val="28"/>
          <w:lang w:val="pt-BR"/>
        </w:rPr>
        <w:t>Đẩy nhanh tiến độ thu nhận hồ sơ và cấp, trả thẻ CCCD gắn chip điện tử cho công dân đến đội tuổi theo quy định,</w:t>
      </w:r>
      <w:r w:rsidRPr="00131C8E">
        <w:rPr>
          <w:rFonts w:ascii="Times New Roman" w:eastAsia="Calibri" w:hAnsi="Times New Roman" w:cs="Times New Roman"/>
          <w:color w:val="000000"/>
          <w:sz w:val="28"/>
          <w:szCs w:val="28"/>
          <w:lang w:val="pt-BR"/>
        </w:rPr>
        <w:t xml:space="preserve"> tính đến nay toàn huyện đã có </w:t>
      </w:r>
      <w:r w:rsidRPr="00131C8E">
        <w:rPr>
          <w:rFonts w:ascii="Times New Roman" w:hAnsi="Times New Roman" w:cs="Times New Roman"/>
          <w:color w:val="000000"/>
          <w:spacing w:val="3"/>
          <w:sz w:val="28"/>
          <w:szCs w:val="28"/>
          <w:shd w:val="clear" w:color="auto" w:fill="FFFFFF"/>
          <w:lang w:val="pt-BR"/>
        </w:rPr>
        <w:t>36.871 công dân trên địa bàn đã được thu nhận, cấp thẻ CCCD gắn chíp</w:t>
      </w:r>
      <w:r w:rsidRPr="00131C8E">
        <w:rPr>
          <w:rFonts w:ascii="Times New Roman" w:hAnsi="Times New Roman" w:cs="Times New Roman"/>
          <w:bCs/>
          <w:color w:val="000000"/>
          <w:sz w:val="28"/>
          <w:szCs w:val="28"/>
          <w:lang w:val="pt-BR"/>
        </w:rPr>
        <w:t xml:space="preserve">, đảm bảo 100% công dân có mặt, đang sinh sống, lao động trên địa bàn huyện được thu nhận, cấp thẻ CCCD gắn chíp; Thu nhận, </w:t>
      </w:r>
      <w:r w:rsidRPr="00131C8E">
        <w:rPr>
          <w:rFonts w:ascii="Times New Roman" w:eastAsia="Calibri" w:hAnsi="Times New Roman" w:cs="Times New Roman"/>
          <w:color w:val="000000"/>
          <w:sz w:val="28"/>
          <w:szCs w:val="28"/>
          <w:lang w:val="pt-BR"/>
        </w:rPr>
        <w:t>c</w:t>
      </w:r>
      <w:r w:rsidRPr="00131C8E">
        <w:rPr>
          <w:rFonts w:ascii="Times New Roman" w:eastAsia="Calibri" w:hAnsi="Times New Roman" w:cs="Times New Roman"/>
          <w:color w:val="000000"/>
          <w:sz w:val="28"/>
          <w:szCs w:val="28"/>
          <w:lang w:val="nb-NO"/>
        </w:rPr>
        <w:t xml:space="preserve">ấp định danh điện tử cho 16.651 trường hợp, phối hợp với Công an xã tổ chức hướng dẫn kích hoạt tài khoản định danh điện tử mức độ 1, mức độ 2 thành công cho </w:t>
      </w:r>
      <w:r w:rsidRPr="00131C8E">
        <w:rPr>
          <w:rFonts w:ascii="Times New Roman" w:hAnsi="Times New Roman" w:cs="Times New Roman"/>
          <w:color w:val="000000"/>
          <w:sz w:val="28"/>
          <w:szCs w:val="28"/>
          <w:lang w:val="pt-BR"/>
        </w:rPr>
        <w:t>14.654 tài khoản</w:t>
      </w:r>
      <w:r w:rsidRPr="00131C8E">
        <w:rPr>
          <w:rFonts w:ascii="Times New Roman" w:eastAsia="Calibri" w:hAnsi="Times New Roman" w:cs="Times New Roman"/>
          <w:color w:val="000000"/>
          <w:sz w:val="28"/>
          <w:szCs w:val="28"/>
          <w:lang w:val="nb-NO"/>
        </w:rPr>
        <w:t xml:space="preserve">. </w:t>
      </w:r>
      <w:r w:rsidRPr="00131C8E">
        <w:rPr>
          <w:rFonts w:ascii="Times New Roman" w:hAnsi="Times New Roman" w:cs="Times New Roman"/>
          <w:color w:val="000000"/>
          <w:sz w:val="28"/>
          <w:szCs w:val="28"/>
          <w:lang w:val="nb-NO"/>
        </w:rPr>
        <w:t>Hướng dẫn cán bộ, công nhân viên tham gia đăng ký, sử dụng tài khoản định danh điện tử thực hiện DVC trực tuyến và các tiện ích khác trên ứng dụng VneID</w:t>
      </w:r>
      <w:r w:rsidRPr="00131C8E">
        <w:rPr>
          <w:rFonts w:ascii="Times New Roman" w:hAnsi="Times New Roman" w:cs="Times New Roman"/>
          <w:bCs/>
          <w:color w:val="000000"/>
          <w:sz w:val="28"/>
          <w:szCs w:val="28"/>
          <w:lang w:val="nb-NO"/>
        </w:rPr>
        <w:t>,</w:t>
      </w:r>
      <w:r w:rsidRPr="00131C8E">
        <w:rPr>
          <w:rFonts w:ascii="Times New Roman" w:hAnsi="Times New Roman" w:cs="Times New Roman"/>
          <w:color w:val="000000"/>
          <w:sz w:val="28"/>
          <w:szCs w:val="28"/>
          <w:lang w:val="nb-NO"/>
        </w:rPr>
        <w:t xml:space="preserve"> phối hợp với các đơn vị truyền thông, UBND các xã, thị trấn đẩy mạnh tuyên truyền, hướng dẫn người dân đăng ký, sử dụng tài khoản định danh điện tử thực hiện DVC trực tuyến tại bộ phận một cửa cấp huyện, cấp xã.</w:t>
      </w:r>
    </w:p>
    <w:p w14:paraId="1EA776F0" w14:textId="5A4F409C" w:rsidR="00131C8E" w:rsidRPr="009E219D" w:rsidRDefault="00131C8E" w:rsidP="009E219D">
      <w:pPr>
        <w:widowControl w:val="0"/>
        <w:tabs>
          <w:tab w:val="left" w:pos="972"/>
        </w:tabs>
        <w:spacing w:before="45" w:after="45" w:line="240" w:lineRule="auto"/>
        <w:ind w:firstLine="567"/>
        <w:contextualSpacing/>
        <w:jc w:val="both"/>
        <w:rPr>
          <w:rFonts w:ascii="Times New Roman" w:eastAsia="TimesNewRoman" w:hAnsi="Times New Roman" w:cs="Times New Roman"/>
          <w:b/>
          <w:i/>
          <w:sz w:val="28"/>
          <w:szCs w:val="28"/>
        </w:rPr>
      </w:pPr>
      <w:r w:rsidRPr="00131C8E">
        <w:rPr>
          <w:rFonts w:ascii="Times New Roman" w:hAnsi="Times New Roman" w:cs="Times New Roman"/>
          <w:b/>
          <w:i/>
          <w:sz w:val="28"/>
          <w:szCs w:val="28"/>
          <w:lang w:val="nl-NL"/>
        </w:rPr>
        <w:t xml:space="preserve">3.4. </w:t>
      </w:r>
      <w:r w:rsidRPr="00131C8E">
        <w:rPr>
          <w:rFonts w:ascii="Times New Roman" w:eastAsia="TimesNewRoman" w:hAnsi="Times New Roman" w:cs="Times New Roman"/>
          <w:b/>
          <w:i/>
          <w:sz w:val="28"/>
          <w:szCs w:val="28"/>
        </w:rPr>
        <w:t>Hoàn thiện hệ sinh thái phục vụ kết nối, khai thác, bổ sung làm giàu dữ liệu dân cư</w:t>
      </w:r>
    </w:p>
    <w:p w14:paraId="198A9BB3" w14:textId="77777777" w:rsidR="00131C8E" w:rsidRPr="00131C8E" w:rsidRDefault="00131C8E" w:rsidP="00131C8E">
      <w:pPr>
        <w:widowControl w:val="0"/>
        <w:spacing w:before="45" w:after="45" w:line="240" w:lineRule="auto"/>
        <w:ind w:firstLine="567"/>
        <w:contextualSpacing/>
        <w:jc w:val="both"/>
        <w:rPr>
          <w:rFonts w:ascii="Times New Roman" w:hAnsi="Times New Roman" w:cs="Times New Roman"/>
          <w:sz w:val="28"/>
          <w:szCs w:val="28"/>
        </w:rPr>
      </w:pPr>
      <w:r w:rsidRPr="00131C8E">
        <w:rPr>
          <w:rFonts w:ascii="Times New Roman" w:hAnsi="Times New Roman" w:cs="Times New Roman"/>
          <w:sz w:val="28"/>
          <w:szCs w:val="28"/>
        </w:rPr>
        <w:t>100% các cơ quan nhà nước của huyện đã được kết nối, chia sẻ dữ liệu (đã được kết nối mạng Truyền số liệu chuyên dùng của các cơ quan Đảng, Nhà nước phục vụ kết nối, tích hợp, chia sẻ dữ liệu giữa các cơ quan nhà nước, doanh nghiệp, tổng công ty nhà nước với CSDL Quốc gia về dân cư, Hệ thống định danh và xác thực điện tử. Các sở, ngành, UBND cấp huyện, cấp xã phố đều được trang bị đường truyền số liệu chuyên dùng để sẵn sàng truy cập vào Hệ thống Thông tin giải quyết TTHC tỉnh Lai Châu khi kết nối với CSDL dân cư).</w:t>
      </w:r>
    </w:p>
    <w:p w14:paraId="7583D294" w14:textId="77777777" w:rsidR="00131C8E" w:rsidRPr="00131C8E" w:rsidRDefault="00131C8E" w:rsidP="00131C8E">
      <w:pPr>
        <w:widowControl w:val="0"/>
        <w:spacing w:before="45" w:after="45" w:line="240" w:lineRule="auto"/>
        <w:ind w:firstLine="567"/>
        <w:contextualSpacing/>
        <w:jc w:val="both"/>
        <w:rPr>
          <w:rFonts w:ascii="Times New Roman" w:hAnsi="Times New Roman" w:cs="Times New Roman"/>
          <w:sz w:val="28"/>
          <w:szCs w:val="28"/>
        </w:rPr>
      </w:pPr>
      <w:r w:rsidRPr="00131C8E">
        <w:rPr>
          <w:rFonts w:ascii="Times New Roman" w:hAnsi="Times New Roman" w:cs="Times New Roman"/>
          <w:sz w:val="28"/>
          <w:szCs w:val="28"/>
        </w:rPr>
        <w:t>Về kết nối, tích hợp, chia sẻ dữ liệu: Nền tảng tích hợp, chia sẻ dữ liệu cấp tỉnh (LGSP): đã hoàn thiện và được đưa vào vận hành chính thức từ tháng 6/2023, đảm bảo liên thông cơ sở dữ liệu của bộ, ngành trên LGSP với Hệ thống thông tin của tỉnh và kết nối đến cơ sở.</w:t>
      </w:r>
    </w:p>
    <w:p w14:paraId="5D326C94" w14:textId="77777777" w:rsidR="00131C8E" w:rsidRPr="00131C8E" w:rsidRDefault="00131C8E" w:rsidP="00131C8E">
      <w:pPr>
        <w:widowControl w:val="0"/>
        <w:shd w:val="clear" w:color="auto" w:fill="FFFFFF"/>
        <w:snapToGrid w:val="0"/>
        <w:spacing w:before="45" w:after="45" w:line="240" w:lineRule="auto"/>
        <w:ind w:firstLine="567"/>
        <w:contextualSpacing/>
        <w:jc w:val="both"/>
        <w:rPr>
          <w:rFonts w:ascii="Times New Roman" w:hAnsi="Times New Roman" w:cs="Times New Roman"/>
          <w:b/>
          <w:i/>
          <w:sz w:val="28"/>
          <w:szCs w:val="28"/>
          <w:lang w:val="nl-NL"/>
        </w:rPr>
      </w:pPr>
      <w:r w:rsidRPr="00131C8E">
        <w:rPr>
          <w:rFonts w:ascii="Times New Roman" w:hAnsi="Times New Roman" w:cs="Times New Roman"/>
          <w:b/>
          <w:i/>
          <w:sz w:val="28"/>
          <w:szCs w:val="28"/>
          <w:lang w:eastAsia="x-none"/>
        </w:rPr>
        <w:t>3.5.</w:t>
      </w:r>
      <w:r w:rsidRPr="00131C8E">
        <w:rPr>
          <w:rFonts w:ascii="Times New Roman" w:hAnsi="Times New Roman" w:cs="Times New Roman"/>
          <w:b/>
          <w:i/>
          <w:sz w:val="28"/>
          <w:szCs w:val="28"/>
          <w:lang w:val="vi-VN" w:eastAsia="x-none"/>
        </w:rPr>
        <w:t xml:space="preserve"> </w:t>
      </w:r>
      <w:r w:rsidRPr="00131C8E">
        <w:rPr>
          <w:rFonts w:ascii="Times New Roman" w:hAnsi="Times New Roman" w:cs="Times New Roman"/>
          <w:b/>
          <w:i/>
          <w:sz w:val="28"/>
          <w:szCs w:val="28"/>
          <w:lang w:val="hu-HU" w:eastAsia="x-none"/>
        </w:rPr>
        <w:t xml:space="preserve">Nhóm tiện ích </w:t>
      </w:r>
      <w:r w:rsidRPr="00131C8E">
        <w:rPr>
          <w:rFonts w:ascii="Times New Roman" w:hAnsi="Times New Roman" w:cs="Times New Roman"/>
          <w:b/>
          <w:i/>
          <w:sz w:val="28"/>
          <w:szCs w:val="28"/>
          <w:lang w:val="vi-VN" w:eastAsia="x-none"/>
        </w:rPr>
        <w:t>phục vụ chỉ đạo, điều hành</w:t>
      </w:r>
    </w:p>
    <w:p w14:paraId="727C4A7F" w14:textId="77777777" w:rsidR="00131C8E" w:rsidRPr="00131C8E" w:rsidRDefault="00131C8E" w:rsidP="00131C8E">
      <w:pPr>
        <w:widowControl w:val="0"/>
        <w:shd w:val="clear" w:color="auto" w:fill="FFFFFF"/>
        <w:snapToGrid w:val="0"/>
        <w:spacing w:before="45" w:after="45" w:line="240" w:lineRule="auto"/>
        <w:ind w:firstLine="567"/>
        <w:contextualSpacing/>
        <w:jc w:val="both"/>
        <w:rPr>
          <w:rFonts w:ascii="Times New Roman" w:hAnsi="Times New Roman" w:cs="Times New Roman"/>
          <w:sz w:val="28"/>
          <w:szCs w:val="28"/>
          <w:lang w:val="nl-NL" w:eastAsia="x-none"/>
        </w:rPr>
      </w:pPr>
      <w:r w:rsidRPr="00131C8E">
        <w:rPr>
          <w:rFonts w:ascii="Times New Roman" w:hAnsi="Times New Roman" w:cs="Times New Roman"/>
          <w:sz w:val="28"/>
          <w:szCs w:val="28"/>
          <w:lang w:val="nl-NL" w:eastAsia="x-none"/>
        </w:rPr>
        <w:lastRenderedPageBreak/>
        <w:t>L</w:t>
      </w:r>
      <w:r w:rsidRPr="00131C8E">
        <w:rPr>
          <w:rFonts w:ascii="Times New Roman" w:hAnsi="Times New Roman" w:cs="Times New Roman"/>
          <w:sz w:val="28"/>
          <w:szCs w:val="28"/>
          <w:lang w:val="vi-VN" w:eastAsia="x-none"/>
        </w:rPr>
        <w:t>ực lượng Công an</w:t>
      </w:r>
      <w:r w:rsidRPr="00131C8E">
        <w:rPr>
          <w:rFonts w:ascii="Times New Roman" w:hAnsi="Times New Roman" w:cs="Times New Roman"/>
          <w:sz w:val="28"/>
          <w:szCs w:val="28"/>
          <w:lang w:val="nl-NL" w:eastAsia="x-none"/>
        </w:rPr>
        <w:t xml:space="preserve"> tiếp tục</w:t>
      </w:r>
      <w:r w:rsidRPr="00131C8E">
        <w:rPr>
          <w:rFonts w:ascii="Times New Roman" w:hAnsi="Times New Roman" w:cs="Times New Roman"/>
          <w:sz w:val="28"/>
          <w:szCs w:val="28"/>
          <w:lang w:val="vi-VN" w:eastAsia="x-none"/>
        </w:rPr>
        <w:t xml:space="preserve"> khai thác, sử dụng hiệu quả hệ thống </w:t>
      </w:r>
      <w:r w:rsidRPr="00131C8E">
        <w:rPr>
          <w:rFonts w:ascii="Times New Roman" w:hAnsi="Times New Roman" w:cs="Times New Roman"/>
          <w:sz w:val="28"/>
          <w:szCs w:val="28"/>
          <w:lang w:eastAsia="x-none"/>
        </w:rPr>
        <w:t>CSDL Quốc gia về dân cư</w:t>
      </w:r>
      <w:r w:rsidRPr="00131C8E">
        <w:rPr>
          <w:rFonts w:ascii="Times New Roman" w:hAnsi="Times New Roman" w:cs="Times New Roman"/>
          <w:sz w:val="28"/>
          <w:szCs w:val="28"/>
          <w:lang w:val="vi-VN" w:eastAsia="x-none"/>
        </w:rPr>
        <w:t>, kịp thời cung cấp các thông tin cơ bản của công dân phục vụ hoạch định các chính sách phát triển kinh tế - xã hội</w:t>
      </w:r>
      <w:r w:rsidRPr="00131C8E">
        <w:rPr>
          <w:rFonts w:ascii="Times New Roman" w:hAnsi="Times New Roman" w:cs="Times New Roman"/>
          <w:sz w:val="28"/>
          <w:szCs w:val="28"/>
          <w:lang w:val="nl-NL" w:eastAsia="x-none"/>
        </w:rPr>
        <w:t xml:space="preserve">; cùng với quá trình kết nối làm giàu dữ liệu, các thông tin cung cấp từng bước toàn diện hơn, phục vụ các mục đích đa dạng trong </w:t>
      </w:r>
      <w:r w:rsidRPr="00131C8E">
        <w:rPr>
          <w:rFonts w:ascii="Times New Roman" w:hAnsi="Times New Roman" w:cs="Times New Roman"/>
          <w:sz w:val="28"/>
          <w:szCs w:val="28"/>
          <w:lang w:val="vi-VN" w:eastAsia="x-none"/>
        </w:rPr>
        <w:t>công tác chỉ đạo, điều hành của Lãnh đạo các cấp.</w:t>
      </w:r>
      <w:r w:rsidRPr="00131C8E">
        <w:rPr>
          <w:rFonts w:ascii="Times New Roman" w:hAnsi="Times New Roman" w:cs="Times New Roman"/>
          <w:sz w:val="28"/>
          <w:szCs w:val="28"/>
          <w:lang w:val="nl-NL" w:eastAsia="x-none"/>
        </w:rPr>
        <w:t xml:space="preserve"> </w:t>
      </w:r>
    </w:p>
    <w:p w14:paraId="2542D716" w14:textId="77777777" w:rsidR="00131C8E" w:rsidRPr="00131C8E" w:rsidRDefault="00131C8E" w:rsidP="00131C8E">
      <w:pPr>
        <w:widowControl w:val="0"/>
        <w:shd w:val="clear" w:color="auto" w:fill="FFFFFF"/>
        <w:snapToGrid w:val="0"/>
        <w:spacing w:before="45" w:after="45" w:line="240" w:lineRule="auto"/>
        <w:ind w:firstLine="567"/>
        <w:contextualSpacing/>
        <w:jc w:val="both"/>
        <w:rPr>
          <w:rFonts w:ascii="Times New Roman" w:hAnsi="Times New Roman" w:cs="Times New Roman"/>
          <w:spacing w:val="-2"/>
          <w:sz w:val="28"/>
          <w:szCs w:val="28"/>
          <w:lang w:val="vi-VN" w:eastAsia="x-none"/>
        </w:rPr>
      </w:pPr>
      <w:r w:rsidRPr="00131C8E">
        <w:rPr>
          <w:rFonts w:ascii="Times New Roman" w:hAnsi="Times New Roman" w:cs="Times New Roman"/>
          <w:spacing w:val="-2"/>
          <w:sz w:val="28"/>
          <w:szCs w:val="28"/>
          <w:lang w:val="vi-VN" w:eastAsia="x-none"/>
        </w:rPr>
        <w:t xml:space="preserve">Hoàn thành việc kết nối liên thông hai Hệ thống Thông tin giải quyết TTHC </w:t>
      </w:r>
      <w:r w:rsidRPr="00131C8E">
        <w:rPr>
          <w:rFonts w:ascii="Times New Roman" w:hAnsi="Times New Roman" w:cs="Times New Roman"/>
          <w:spacing w:val="-2"/>
          <w:sz w:val="28"/>
          <w:szCs w:val="28"/>
          <w:lang w:eastAsia="x-none"/>
        </w:rPr>
        <w:t xml:space="preserve">tỉnh Lai Châu </w:t>
      </w:r>
      <w:r w:rsidRPr="00131C8E">
        <w:rPr>
          <w:rFonts w:ascii="Times New Roman" w:hAnsi="Times New Roman" w:cs="Times New Roman"/>
          <w:spacing w:val="-2"/>
          <w:sz w:val="28"/>
          <w:szCs w:val="28"/>
          <w:lang w:val="vi-VN" w:eastAsia="x-none"/>
        </w:rPr>
        <w:t xml:space="preserve">với Hệ thống Quản lý văn bản và điều hành tỉnh </w:t>
      </w:r>
      <w:r w:rsidRPr="00131C8E">
        <w:rPr>
          <w:rFonts w:ascii="Times New Roman" w:hAnsi="Times New Roman" w:cs="Times New Roman"/>
          <w:spacing w:val="-2"/>
          <w:sz w:val="28"/>
          <w:szCs w:val="28"/>
          <w:lang w:eastAsia="x-none"/>
        </w:rPr>
        <w:t>Lai Châu</w:t>
      </w:r>
      <w:r w:rsidRPr="00131C8E">
        <w:rPr>
          <w:rFonts w:ascii="Times New Roman" w:hAnsi="Times New Roman" w:cs="Times New Roman"/>
          <w:spacing w:val="-2"/>
          <w:sz w:val="28"/>
          <w:szCs w:val="28"/>
          <w:lang w:val="vi-VN" w:eastAsia="x-none"/>
        </w:rPr>
        <w:t>; phối hợp với các cơ quan, đơn vị, địa phương thực hiện rà soát các danh mục TTHC, ưu tiên tổng hợp những danh mục TTHC có phát sinh hồ sơ và có trả kết quả giải quyết TTHC cho cá nhân, tổ chức để thực hiện liên thông giữa 02 Hệ thống trên qua đó giúp giảm thời gian, khối lượng công việc phải thực hiện.</w:t>
      </w:r>
    </w:p>
    <w:p w14:paraId="10421EAB" w14:textId="77777777" w:rsidR="00131C8E" w:rsidRPr="00131C8E" w:rsidRDefault="00131C8E" w:rsidP="00131C8E">
      <w:pPr>
        <w:widowControl w:val="0"/>
        <w:shd w:val="clear" w:color="auto" w:fill="FFFFFF"/>
        <w:snapToGrid w:val="0"/>
        <w:spacing w:before="45" w:after="45" w:line="240" w:lineRule="auto"/>
        <w:ind w:firstLine="567"/>
        <w:contextualSpacing/>
        <w:jc w:val="both"/>
        <w:rPr>
          <w:rFonts w:ascii="Times New Roman" w:hAnsi="Times New Roman" w:cs="Times New Roman"/>
          <w:b/>
          <w:sz w:val="28"/>
          <w:szCs w:val="28"/>
          <w:lang w:eastAsia="x-none"/>
        </w:rPr>
      </w:pPr>
      <w:r w:rsidRPr="00131C8E">
        <w:rPr>
          <w:rFonts w:ascii="Times New Roman" w:hAnsi="Times New Roman" w:cs="Times New Roman"/>
          <w:b/>
          <w:sz w:val="28"/>
          <w:szCs w:val="28"/>
          <w:lang w:eastAsia="x-none"/>
        </w:rPr>
        <w:t>4. Về bố trí ngân sách, nguồn lực triển khai Đề án</w:t>
      </w:r>
    </w:p>
    <w:p w14:paraId="539F3806" w14:textId="77777777" w:rsidR="00131C8E" w:rsidRPr="00131C8E" w:rsidRDefault="00131C8E" w:rsidP="00131C8E">
      <w:pPr>
        <w:widowControl w:val="0"/>
        <w:shd w:val="clear" w:color="auto" w:fill="FFFFFF"/>
        <w:spacing w:before="45" w:after="45" w:line="240" w:lineRule="auto"/>
        <w:ind w:firstLine="567"/>
        <w:contextualSpacing/>
        <w:jc w:val="both"/>
        <w:rPr>
          <w:rFonts w:ascii="Times New Roman" w:hAnsi="Times New Roman" w:cs="Times New Roman"/>
          <w:b/>
          <w:i/>
          <w:sz w:val="28"/>
          <w:szCs w:val="28"/>
        </w:rPr>
      </w:pPr>
      <w:r w:rsidRPr="00131C8E">
        <w:rPr>
          <w:rFonts w:ascii="Times New Roman" w:hAnsi="Times New Roman" w:cs="Times New Roman"/>
          <w:b/>
          <w:i/>
          <w:sz w:val="28"/>
          <w:szCs w:val="28"/>
        </w:rPr>
        <w:t xml:space="preserve">4.1. Về kinh phí </w:t>
      </w:r>
    </w:p>
    <w:p w14:paraId="0C5AEEC5" w14:textId="106E0327" w:rsidR="00602C00" w:rsidRPr="00602C00" w:rsidRDefault="00131C8E" w:rsidP="00602C00">
      <w:pPr>
        <w:widowControl w:val="0"/>
        <w:shd w:val="clear" w:color="auto" w:fill="FFFFFF"/>
        <w:spacing w:before="45" w:after="45" w:line="240" w:lineRule="auto"/>
        <w:ind w:firstLine="567"/>
        <w:contextualSpacing/>
        <w:jc w:val="both"/>
        <w:rPr>
          <w:rFonts w:ascii="Times New Roman" w:hAnsi="Times New Roman" w:cs="Times New Roman"/>
          <w:iCs/>
          <w:spacing w:val="2"/>
          <w:sz w:val="28"/>
          <w:szCs w:val="28"/>
        </w:rPr>
      </w:pPr>
      <w:r w:rsidRPr="00131C8E">
        <w:rPr>
          <w:rFonts w:ascii="Times New Roman" w:hAnsi="Times New Roman" w:cs="Times New Roman"/>
          <w:iCs/>
          <w:sz w:val="28"/>
          <w:szCs w:val="28"/>
        </w:rPr>
        <w:t xml:space="preserve">Đã </w:t>
      </w:r>
      <w:r w:rsidRPr="00131C8E">
        <w:rPr>
          <w:rFonts w:ascii="Times New Roman" w:eastAsia="Times New Roman" w:hAnsi="Times New Roman" w:cs="Times New Roman"/>
          <w:color w:val="000000"/>
          <w:sz w:val="28"/>
          <w:szCs w:val="28"/>
          <w:lang w:eastAsia="vi-VN"/>
        </w:rPr>
        <w:t xml:space="preserve">đề xuất </w:t>
      </w:r>
      <w:r w:rsidRPr="00131C8E">
        <w:rPr>
          <w:rFonts w:ascii="Times New Roman" w:hAnsi="Times New Roman" w:cs="Times New Roman"/>
          <w:color w:val="000000"/>
          <w:sz w:val="28"/>
          <w:szCs w:val="28"/>
          <w:lang w:val="pt-BR"/>
        </w:rPr>
        <w:t xml:space="preserve">dự án </w:t>
      </w:r>
      <w:r w:rsidRPr="00131C8E">
        <w:rPr>
          <w:rFonts w:ascii="Times New Roman" w:eastAsia="Times New Roman" w:hAnsi="Times New Roman" w:cs="Times New Roman"/>
          <w:color w:val="000000"/>
          <w:sz w:val="28"/>
          <w:szCs w:val="28"/>
          <w:lang w:eastAsia="vi-VN"/>
        </w:rPr>
        <w:t>sử dụng kinh phí chi đầu tư phát triển nguồn ngân sách Nhà nước để triển khai thực hiện các nhiệm vụ thuộc Đề án 06 năm 2024 và các năm tiếp theo</w:t>
      </w:r>
      <w:r w:rsidRPr="00131C8E">
        <w:rPr>
          <w:rFonts w:ascii="Times New Roman" w:hAnsi="Times New Roman" w:cs="Times New Roman"/>
          <w:iCs/>
          <w:sz w:val="28"/>
          <w:szCs w:val="28"/>
        </w:rPr>
        <w:t xml:space="preserve"> phục vụ triển khai thực hiện Đề án 06 trên địa bàn huyện Mường Tè gửi Phòng Tài chính - kế hoạch huyệ</w:t>
      </w:r>
      <w:r w:rsidR="009E219D">
        <w:rPr>
          <w:rFonts w:ascii="Times New Roman" w:hAnsi="Times New Roman" w:cs="Times New Roman"/>
          <w:iCs/>
          <w:sz w:val="28"/>
          <w:szCs w:val="28"/>
        </w:rPr>
        <w:t>n</w:t>
      </w:r>
      <w:r w:rsidRPr="00131C8E">
        <w:rPr>
          <w:rFonts w:ascii="Times New Roman" w:hAnsi="Times New Roman" w:cs="Times New Roman"/>
          <w:iCs/>
          <w:spacing w:val="2"/>
          <w:sz w:val="28"/>
          <w:szCs w:val="28"/>
        </w:rPr>
        <w:t xml:space="preserve"> theo đúng quy định của Luật Ngân sách nhà nước và khả năng cân đối ngân sách của huyện.</w:t>
      </w:r>
      <w:bookmarkStart w:id="0" w:name="_GoBack"/>
      <w:bookmarkEnd w:id="0"/>
    </w:p>
    <w:p w14:paraId="75BF0B4C" w14:textId="77777777" w:rsidR="00131C8E" w:rsidRPr="00131C8E" w:rsidRDefault="00131C8E" w:rsidP="00131C8E">
      <w:pPr>
        <w:widowControl w:val="0"/>
        <w:shd w:val="clear" w:color="auto" w:fill="FFFFFF"/>
        <w:spacing w:before="45" w:after="45" w:line="240" w:lineRule="auto"/>
        <w:ind w:firstLine="567"/>
        <w:contextualSpacing/>
        <w:jc w:val="both"/>
        <w:rPr>
          <w:rStyle w:val="fontstyle21"/>
          <w:i w:val="0"/>
        </w:rPr>
      </w:pPr>
      <w:r w:rsidRPr="00131C8E">
        <w:rPr>
          <w:rFonts w:ascii="Times New Roman" w:hAnsi="Times New Roman" w:cs="Times New Roman"/>
          <w:b/>
          <w:i/>
          <w:iCs/>
          <w:sz w:val="28"/>
          <w:szCs w:val="28"/>
        </w:rPr>
        <w:t>4.2.</w:t>
      </w:r>
      <w:r w:rsidRPr="00131C8E">
        <w:rPr>
          <w:rFonts w:ascii="Times New Roman" w:hAnsi="Times New Roman" w:cs="Times New Roman"/>
          <w:iCs/>
          <w:sz w:val="28"/>
          <w:szCs w:val="28"/>
        </w:rPr>
        <w:t xml:space="preserve"> </w:t>
      </w:r>
      <w:r w:rsidRPr="00131C8E">
        <w:rPr>
          <w:rFonts w:ascii="Times New Roman" w:hAnsi="Times New Roman" w:cs="Times New Roman"/>
          <w:b/>
          <w:bCs/>
          <w:i/>
          <w:sz w:val="28"/>
          <w:szCs w:val="28"/>
          <w:lang w:val="pt-BR"/>
        </w:rPr>
        <w:t>Về nguồn nhân lực</w:t>
      </w:r>
    </w:p>
    <w:p w14:paraId="3D214F55" w14:textId="77777777" w:rsidR="00131C8E" w:rsidRPr="00131C8E" w:rsidRDefault="00131C8E" w:rsidP="00131C8E">
      <w:pPr>
        <w:widowControl w:val="0"/>
        <w:spacing w:before="45" w:after="45" w:line="240" w:lineRule="auto"/>
        <w:ind w:firstLine="567"/>
        <w:contextualSpacing/>
        <w:jc w:val="both"/>
        <w:rPr>
          <w:rStyle w:val="fontstyle21"/>
          <w:i w:val="0"/>
        </w:rPr>
      </w:pPr>
      <w:r w:rsidRPr="00131C8E">
        <w:rPr>
          <w:rStyle w:val="fontstyle21"/>
          <w:i w:val="0"/>
        </w:rPr>
        <w:t>Đến nay, nguồn nhân lực phục vụ triển khai thực hiện Đề án 06 tại huyện cơ bản đáp ứng yêu cầu thực hiện nhiệm vụ. Tuy nhiên một số cơ quan, đơn vị, địa phương còn thiếu, nhất là về nguồn lực công nghệ thông tin, kỹ năng ứng dụng công nghệ thông tin của một số cán bộ còn hạn chế nhất định, nhất là tại cấp xã. Trong thời gian tới, trên cơ sở biên chế được giao UBND huyện tiếp tục chỉ đạo các cơ quan, đơn vị, địa phương tiếp tục tuyển dụng đáp ứng yêu cầu thực hiện nhiệm vụ; đồng thời ưu tiên lựa chọn đào tạo cán bộ, công chức, viên chức có năng lực, kỹ năng phục vụ công tác triển khai thực hiện Đề án 06, đáp ứng yêu cầu chuyển đổi số nói chung.</w:t>
      </w:r>
    </w:p>
    <w:p w14:paraId="41ED38EF"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i/>
          <w:sz w:val="28"/>
          <w:szCs w:val="28"/>
          <w:lang w:val="hu-HU"/>
        </w:rPr>
      </w:pPr>
      <w:r w:rsidRPr="00131C8E">
        <w:rPr>
          <w:rFonts w:ascii="Times New Roman" w:hAnsi="Times New Roman" w:cs="Times New Roman"/>
          <w:b/>
          <w:iCs/>
          <w:sz w:val="28"/>
          <w:szCs w:val="28"/>
          <w:lang w:val="hu-HU"/>
        </w:rPr>
        <w:t>III. NHẬN XÉT, ĐÁNH GIÁ, GIẢI PHÁP</w:t>
      </w:r>
    </w:p>
    <w:p w14:paraId="44AE067C"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i/>
          <w:sz w:val="28"/>
          <w:szCs w:val="28"/>
          <w:lang w:val="hu-HU"/>
        </w:rPr>
      </w:pPr>
      <w:r w:rsidRPr="00131C8E">
        <w:rPr>
          <w:rFonts w:ascii="Times New Roman" w:hAnsi="Times New Roman" w:cs="Times New Roman"/>
          <w:b/>
          <w:iCs/>
          <w:sz w:val="28"/>
          <w:szCs w:val="28"/>
          <w:lang w:val="hu-HU"/>
        </w:rPr>
        <w:t>1. Ưu điểm</w:t>
      </w:r>
    </w:p>
    <w:p w14:paraId="633B9ED5"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i/>
          <w:sz w:val="28"/>
          <w:szCs w:val="28"/>
          <w:lang w:val="hu-HU"/>
        </w:rPr>
      </w:pPr>
      <w:r w:rsidRPr="00131C8E">
        <w:rPr>
          <w:rFonts w:ascii="Times New Roman" w:hAnsi="Times New Roman" w:cs="Times New Roman"/>
          <w:sz w:val="28"/>
          <w:szCs w:val="28"/>
          <w:lang w:val="hu-HU"/>
        </w:rPr>
        <w:t xml:space="preserve">UBND huyện, Chủ tịch UBND huyện - Tổ Trưởng Tổ công tác triển khai Đề án số 06 huyện Mường Tè đã tăng cường công tác lãnh đạo, chỉ đạo, triển khai quyết liệt, hiệu quả các nhiệm vụ trọng tâm của Đề án, cơ bản các nhiệm vụ được duy trì, bảo đảm đúng tiến độ, trong đó có nhiều nhiệm vụ hoàn thành trước hạn. </w:t>
      </w:r>
    </w:p>
    <w:p w14:paraId="01493EC7"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i/>
          <w:sz w:val="28"/>
          <w:szCs w:val="28"/>
          <w:lang w:val="hu-HU"/>
        </w:rPr>
      </w:pPr>
      <w:r w:rsidRPr="00131C8E">
        <w:rPr>
          <w:rFonts w:ascii="Times New Roman" w:eastAsia="Times New Roman" w:hAnsi="Times New Roman" w:cs="Times New Roman"/>
          <w:sz w:val="28"/>
          <w:szCs w:val="28"/>
          <w:lang w:val="hu-HU"/>
        </w:rPr>
        <w:t xml:space="preserve">Công an huyện với vai trò là cơ quan thường trực Tổ công tác Đề án 06 huyện đã tích cực tổ chức thực hiện nghiêm túc sự chỉ đạo </w:t>
      </w:r>
      <w:r w:rsidRPr="00131C8E">
        <w:rPr>
          <w:rFonts w:ascii="Times New Roman" w:hAnsi="Times New Roman" w:cs="Times New Roman"/>
          <w:sz w:val="28"/>
          <w:szCs w:val="28"/>
          <w:lang w:val="hu-HU" w:eastAsia="vi-VN" w:bidi="vi-VN"/>
        </w:rPr>
        <w:t>sự chỉ đạo, hướng dẫn của các Bộ, ngành Trung ương, của Tỉnh</w:t>
      </w:r>
      <w:r w:rsidRPr="00131C8E">
        <w:rPr>
          <w:rFonts w:ascii="Times New Roman" w:eastAsia="Times New Roman" w:hAnsi="Times New Roman" w:cs="Times New Roman"/>
          <w:sz w:val="28"/>
          <w:szCs w:val="28"/>
          <w:lang w:val="hu-HU"/>
        </w:rPr>
        <w:t xml:space="preserve">; chủ động, kịp thời tham mưu nhiều văn bản với Huyện ủy, UBND huyện; tăng cường phát huy sức mạnh của cả hệ thống chính trị cùng chung tay thúc đẩy công tác triển khai thực hiện Đề án 06 trên địa bàn huyện đạt hiệu quả. Quyết liệt triển khai các giải pháp làm sạch dữ liệu thông tin dân cư; thành lập nhiều tổ công tác lưu động đến tận xã, bản, nhà dân để thu nhận CCCD/ĐDĐT phục vụ công tác đơn giản hóa TTHC liên quan đến công tác quản lý cư trú, tinh giảm các loại giấy tờ cần thiết để thực hiện các TTHC, giảm tối đa chi phí, thời gian đi lại của công dân, tiết kiệm cho nhà nước kinh phí phục vụ lưu trữ, bảo quản hồ sơ, tăng cường tính chính xác, nhanh chóng trong các hoạt động nghiệp vụ. </w:t>
      </w:r>
    </w:p>
    <w:p w14:paraId="71FA1342"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nl-NL"/>
        </w:rPr>
      </w:pPr>
      <w:r w:rsidRPr="00131C8E">
        <w:rPr>
          <w:rFonts w:ascii="Times New Roman" w:hAnsi="Times New Roman" w:cs="Times New Roman"/>
          <w:sz w:val="28"/>
          <w:szCs w:val="28"/>
          <w:lang w:val="nl-NL"/>
        </w:rPr>
        <w:lastRenderedPageBreak/>
        <w:t xml:space="preserve">Công tác tuyên truyền </w:t>
      </w:r>
      <w:r w:rsidRPr="00131C8E">
        <w:rPr>
          <w:rFonts w:ascii="Times New Roman" w:hAnsi="Times New Roman" w:cs="Times New Roman"/>
          <w:sz w:val="28"/>
          <w:szCs w:val="28"/>
          <w:lang w:val="vi-VN"/>
        </w:rPr>
        <w:t>về các nội dung của Đề án 06</w:t>
      </w:r>
      <w:r w:rsidRPr="00131C8E">
        <w:rPr>
          <w:rFonts w:ascii="Times New Roman" w:hAnsi="Times New Roman" w:cs="Times New Roman"/>
          <w:sz w:val="28"/>
          <w:szCs w:val="28"/>
          <w:lang w:val="nl-NL"/>
        </w:rPr>
        <w:t xml:space="preserve"> được quan tâm triển khai thực hiện qua đó góp phần nâng cao nhận thức của người dân, doanh nghiệp về công tác phát triển ứng dụng dữ liệu về dân cư, định danh và xác thực điện tử và công cuộc Chuyển đổi số.</w:t>
      </w:r>
    </w:p>
    <w:p w14:paraId="21C1C94F"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b/>
          <w:bCs/>
          <w:sz w:val="28"/>
          <w:szCs w:val="28"/>
          <w:lang w:val="nl-NL"/>
        </w:rPr>
      </w:pPr>
      <w:r w:rsidRPr="00131C8E">
        <w:rPr>
          <w:rFonts w:ascii="Times New Roman" w:hAnsi="Times New Roman" w:cs="Times New Roman"/>
          <w:b/>
          <w:bCs/>
          <w:sz w:val="28"/>
          <w:szCs w:val="28"/>
          <w:lang w:val="nl-NL"/>
        </w:rPr>
        <w:t>2. Một số tồn tại, hạn, khó khăn, vướng mắc, nguyên nhân và bài học kinh nghiệm</w:t>
      </w:r>
    </w:p>
    <w:p w14:paraId="2254A428" w14:textId="77777777" w:rsidR="00131C8E" w:rsidRPr="00131C8E" w:rsidRDefault="00131C8E" w:rsidP="00131C8E">
      <w:pPr>
        <w:widowControl w:val="0"/>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eastAsia="vi-VN"/>
        </w:rPr>
      </w:pPr>
      <w:r w:rsidRPr="00131C8E">
        <w:rPr>
          <w:rFonts w:ascii="Times New Roman" w:eastAsia="Times New Roman" w:hAnsi="Times New Roman" w:cs="Times New Roman"/>
          <w:color w:val="000000"/>
          <w:sz w:val="28"/>
          <w:szCs w:val="28"/>
          <w:lang w:val="vi-VN" w:eastAsia="vi-VN"/>
        </w:rPr>
        <w:t>Đề án 06/CP với nhiều nhiệm vụ, chỉ tiêu thực hiện, trong đó có nhiều nội dung mới</w:t>
      </w:r>
      <w:r w:rsidRPr="00131C8E">
        <w:rPr>
          <w:rFonts w:ascii="Times New Roman" w:eastAsia="Times New Roman" w:hAnsi="Times New Roman" w:cs="Times New Roman"/>
          <w:color w:val="000000"/>
          <w:sz w:val="28"/>
          <w:szCs w:val="28"/>
          <w:lang w:eastAsia="vi-VN"/>
        </w:rPr>
        <w:t>, khó và đòi hỏi triển khai gấp</w:t>
      </w:r>
      <w:r w:rsidRPr="00131C8E">
        <w:rPr>
          <w:rFonts w:ascii="Times New Roman" w:eastAsia="Times New Roman" w:hAnsi="Times New Roman" w:cs="Times New Roman"/>
          <w:color w:val="000000"/>
          <w:sz w:val="28"/>
          <w:szCs w:val="28"/>
          <w:lang w:val="vi-VN" w:eastAsia="vi-VN"/>
        </w:rPr>
        <w:t>. Do đó, quá trình thực hiện có thời điểm, nhất là quá trình triển khai ban đầu, một số cơ quan, đơn vị, địa phương còn một số lúng túng, vướng mắc</w:t>
      </w:r>
      <w:r w:rsidRPr="00131C8E">
        <w:rPr>
          <w:rFonts w:ascii="Times New Roman" w:eastAsia="Times New Roman" w:hAnsi="Times New Roman" w:cs="Times New Roman"/>
          <w:color w:val="000000"/>
          <w:sz w:val="28"/>
          <w:szCs w:val="28"/>
          <w:lang w:eastAsia="vi-VN"/>
        </w:rPr>
        <w:t>, chưa kịp thời</w:t>
      </w:r>
      <w:r w:rsidRPr="00131C8E">
        <w:rPr>
          <w:rFonts w:ascii="Times New Roman" w:eastAsia="Times New Roman" w:hAnsi="Times New Roman" w:cs="Times New Roman"/>
          <w:color w:val="000000"/>
          <w:spacing w:val="-4"/>
          <w:sz w:val="28"/>
          <w:szCs w:val="28"/>
          <w:lang w:val="vi-VN" w:eastAsia="vi-VN"/>
        </w:rPr>
        <w:t xml:space="preserve"> xử lý các tồn tại, hạn chế của đơn vị, địa phương mình</w:t>
      </w:r>
      <w:r w:rsidRPr="00131C8E">
        <w:rPr>
          <w:rFonts w:ascii="Times New Roman" w:eastAsia="Times New Roman" w:hAnsi="Times New Roman" w:cs="Times New Roman"/>
          <w:color w:val="000000"/>
          <w:spacing w:val="-4"/>
          <w:sz w:val="28"/>
          <w:szCs w:val="28"/>
          <w:lang w:eastAsia="vi-VN"/>
        </w:rPr>
        <w:t xml:space="preserve">, </w:t>
      </w:r>
      <w:r w:rsidRPr="00131C8E">
        <w:rPr>
          <w:rFonts w:ascii="Times New Roman" w:eastAsia="Times New Roman" w:hAnsi="Times New Roman" w:cs="Times New Roman"/>
          <w:color w:val="000000"/>
          <w:spacing w:val="-4"/>
          <w:sz w:val="28"/>
          <w:szCs w:val="28"/>
          <w:lang w:val="vi-VN" w:eastAsia="vi-VN"/>
        </w:rPr>
        <w:t>do đó để các tồn tại, hạn chế kéo dài</w:t>
      </w:r>
      <w:r w:rsidRPr="00131C8E">
        <w:rPr>
          <w:rFonts w:ascii="Times New Roman" w:eastAsia="Times New Roman" w:hAnsi="Times New Roman" w:cs="Times New Roman"/>
          <w:color w:val="000000"/>
          <w:sz w:val="28"/>
          <w:szCs w:val="28"/>
          <w:lang w:eastAsia="vi-VN"/>
        </w:rPr>
        <w:t>.</w:t>
      </w:r>
    </w:p>
    <w:p w14:paraId="242A5ECF"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hu-HU"/>
        </w:rPr>
      </w:pPr>
      <w:r w:rsidRPr="00131C8E">
        <w:rPr>
          <w:rFonts w:ascii="Times New Roman" w:hAnsi="Times New Roman" w:cs="Times New Roman"/>
          <w:sz w:val="28"/>
          <w:szCs w:val="28"/>
          <w:lang w:val="hu-HU"/>
        </w:rPr>
        <w:t>Việc triển khai thực hiện các DVC thiết yếu còn gặp nhiều khó khăn do trình độ công nghệ thông tin của người dân và trang thiết bị, hạ tầng kỹ thuật còn hạn chế, sai lệch thông tin cá nhân trong các hệ thống, đặc biệt là đối với các huyện vùng sâu, vùng đồng bào dân tộc thiểu số.</w:t>
      </w:r>
    </w:p>
    <w:p w14:paraId="08840198"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hu-HU"/>
        </w:rPr>
      </w:pPr>
      <w:r w:rsidRPr="00131C8E">
        <w:rPr>
          <w:rFonts w:ascii="Times New Roman" w:hAnsi="Times New Roman" w:cs="Times New Roman"/>
          <w:sz w:val="28"/>
          <w:szCs w:val="28"/>
          <w:lang w:val="hu-HU"/>
        </w:rPr>
        <w:t>Cơ sở vật chất còn nhiều khó khăn, bất cập chưa đáp ứng được yêu cầu, tiến độ triển khai nhiệm vụ đã đề ra, như: Số hóa và tái sử dụng kết quả số hóa hồ sơ, kết quả giải quyết TTHC, đặc biệt là hồ sơ lĩnh vực kỹ thuật; ngoài ra, việc cung cấp DVC trực tuyến do Bộ, ngành trung ương triển khai trên nhiều hệ thống chuyên ngành riêng biệt, không thực tích hợp, kết nối và chia sẻ dữ liệu với Hệ thống Thông tin giải quyết TTHC huyện Mường Tè.</w:t>
      </w:r>
    </w:p>
    <w:p w14:paraId="4B3DE841"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hu-HU"/>
        </w:rPr>
      </w:pPr>
      <w:r w:rsidRPr="00131C8E">
        <w:rPr>
          <w:rFonts w:ascii="Times New Roman" w:hAnsi="Times New Roman" w:cs="Times New Roman"/>
          <w:sz w:val="28"/>
          <w:szCs w:val="28"/>
        </w:rPr>
        <w:t>Phần mềm liên thông giải quyết mai táng phí cho người có công chỉ thực được phần mai táng phí, trong khi đó hồ sơ đề nghị vừa hưởng mai táng phí, vừa hưởng trợ cấp một lần dẫn đến người dân, cán bộ phải làm 02 lần một TTHC. Bên cạnh đó đối tượng người có công theo mục 10 Pháp lệnh số 02/2020/UBTVQH14 không thực hiện trên phần mềm.</w:t>
      </w:r>
      <w:r w:rsidRPr="00131C8E">
        <w:rPr>
          <w:rFonts w:ascii="Times New Roman" w:hAnsi="Times New Roman" w:cs="Times New Roman"/>
          <w:sz w:val="28"/>
          <w:szCs w:val="28"/>
          <w:lang w:val="hu-HU"/>
        </w:rPr>
        <w:t xml:space="preserve"> </w:t>
      </w:r>
    </w:p>
    <w:p w14:paraId="2103DCC2"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hu-HU"/>
        </w:rPr>
      </w:pPr>
      <w:r w:rsidRPr="00131C8E">
        <w:rPr>
          <w:rFonts w:ascii="Times New Roman" w:hAnsi="Times New Roman" w:cs="Times New Roman"/>
          <w:sz w:val="28"/>
          <w:szCs w:val="28"/>
          <w:lang w:val="hu-HU"/>
        </w:rPr>
        <w:t>Các trường hợp công dân có Giấy phép lái xe (GPLX) mô tô và ô tô đã tách ra 02 hạng GPLX riêng biệt khi vi phạm bị tạm giữ một trong hai GPLX, trên phần mềm tra cứu vi phạm của Cục CSGT không thể hiện được công dân đang bị tước GPLX hạng gì. Vì vậy, công dân không thể tiến hành làm thủ tục cấp, đổi GPLX còn lại.</w:t>
      </w:r>
    </w:p>
    <w:p w14:paraId="2C38BB78" w14:textId="77777777" w:rsidR="00131C8E" w:rsidRPr="00131C8E" w:rsidRDefault="00131C8E" w:rsidP="00131C8E">
      <w:pPr>
        <w:widowControl w:val="0"/>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eastAsia="vi-VN"/>
        </w:rPr>
        <w:t>3. Nguyên nhân của những tồn tại, hạn chế nêu trên</w:t>
      </w:r>
      <w:r w:rsidRPr="00131C8E">
        <w:rPr>
          <w:rFonts w:ascii="Times New Roman" w:eastAsia="Times New Roman" w:hAnsi="Times New Roman" w:cs="Times New Roman"/>
          <w:color w:val="000000"/>
          <w:sz w:val="28"/>
          <w:szCs w:val="28"/>
          <w:lang w:val="vi-VN" w:eastAsia="vi-VN"/>
        </w:rPr>
        <w:t> </w:t>
      </w:r>
    </w:p>
    <w:p w14:paraId="177CBEE4" w14:textId="77777777" w:rsidR="00131C8E" w:rsidRPr="00131C8E" w:rsidRDefault="00131C8E" w:rsidP="00131C8E">
      <w:pPr>
        <w:widowControl w:val="0"/>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eastAsia="vi-VN"/>
        </w:rPr>
        <w:t xml:space="preserve">- Nguyên nhân khách quan: </w:t>
      </w:r>
      <w:r w:rsidRPr="00131C8E">
        <w:rPr>
          <w:rFonts w:ascii="Times New Roman" w:eastAsia="Times New Roman" w:hAnsi="Times New Roman" w:cs="Times New Roman"/>
          <w:color w:val="000000"/>
          <w:sz w:val="28"/>
          <w:szCs w:val="28"/>
          <w:lang w:val="vi-VN" w:eastAsia="vi-VN"/>
        </w:rPr>
        <w:t> </w:t>
      </w:r>
    </w:p>
    <w:p w14:paraId="27B3F191" w14:textId="77777777" w:rsidR="00131C8E" w:rsidRPr="00131C8E" w:rsidRDefault="00131C8E" w:rsidP="00131C8E">
      <w:pPr>
        <w:widowControl w:val="0"/>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color w:val="000000"/>
          <w:sz w:val="28"/>
          <w:szCs w:val="28"/>
          <w:lang w:eastAsia="vi-VN"/>
        </w:rPr>
        <w:t>+ Việc triển khai các nhiệm vụ của Đề án 06 trong thời gian vừa qua có phạm vi rộng, nhiều công việc chưa có tiền lệ.</w:t>
      </w:r>
      <w:r w:rsidRPr="00131C8E">
        <w:rPr>
          <w:rFonts w:ascii="Times New Roman" w:eastAsia="Times New Roman" w:hAnsi="Times New Roman" w:cs="Times New Roman"/>
          <w:color w:val="000000"/>
          <w:sz w:val="28"/>
          <w:szCs w:val="28"/>
          <w:lang w:val="vi-VN" w:eastAsia="vi-VN"/>
        </w:rPr>
        <w:t> </w:t>
      </w:r>
    </w:p>
    <w:p w14:paraId="3D471F1E" w14:textId="77777777" w:rsidR="00131C8E" w:rsidRPr="00131C8E" w:rsidRDefault="00131C8E" w:rsidP="00131C8E">
      <w:pPr>
        <w:widowControl w:val="0"/>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color w:val="000000"/>
          <w:sz w:val="28"/>
          <w:szCs w:val="28"/>
          <w:lang w:eastAsia="vi-VN"/>
        </w:rPr>
        <w:t xml:space="preserve">+ </w:t>
      </w:r>
      <w:r w:rsidRPr="00131C8E">
        <w:rPr>
          <w:rFonts w:ascii="Times New Roman" w:eastAsia="Times New Roman" w:hAnsi="Times New Roman" w:cs="Times New Roman"/>
          <w:color w:val="000000"/>
          <w:sz w:val="28"/>
          <w:szCs w:val="28"/>
          <w:lang w:val="vi-VN" w:eastAsia="vi-VN"/>
        </w:rPr>
        <w:t xml:space="preserve">Một bộ phận người dân có tâm lý e ngại, chưa quen, nhận thức chưa đầy đủ về tiện ích khi thực hiện các thủ tục hành chính trực tuyến. Điều kiện kinh tế - văn hóa - xã hội, tiếp cận chuyển đổi số gặp nhiều khó khăn, do </w:t>
      </w:r>
      <w:r w:rsidRPr="00131C8E">
        <w:rPr>
          <w:rFonts w:ascii="Times New Roman" w:eastAsia="Times New Roman" w:hAnsi="Times New Roman" w:cs="Times New Roman"/>
          <w:color w:val="000000"/>
          <w:spacing w:val="-10"/>
          <w:sz w:val="28"/>
          <w:szCs w:val="28"/>
          <w:lang w:val="vi-VN" w:eastAsia="vi-VN"/>
        </w:rPr>
        <w:t>người dân không có điện thoại thông minh, chưa có mạng internet để tiếp cận và thực hiện...</w:t>
      </w:r>
      <w:r w:rsidRPr="00131C8E">
        <w:rPr>
          <w:rFonts w:ascii="Times New Roman" w:eastAsia="Times New Roman" w:hAnsi="Times New Roman" w:cs="Times New Roman"/>
          <w:color w:val="000000"/>
          <w:sz w:val="28"/>
          <w:szCs w:val="28"/>
          <w:lang w:val="vi-VN" w:eastAsia="vi-VN"/>
        </w:rPr>
        <w:t> </w:t>
      </w:r>
    </w:p>
    <w:p w14:paraId="6C819AC3" w14:textId="77777777" w:rsidR="00131C8E" w:rsidRPr="00131C8E" w:rsidRDefault="00131C8E" w:rsidP="00131C8E">
      <w:pPr>
        <w:widowControl w:val="0"/>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eastAsia="vi-VN"/>
        </w:rPr>
      </w:pPr>
      <w:r w:rsidRPr="00131C8E">
        <w:rPr>
          <w:rFonts w:ascii="Times New Roman" w:eastAsia="Times New Roman" w:hAnsi="Times New Roman" w:cs="Times New Roman"/>
          <w:color w:val="000000"/>
          <w:sz w:val="28"/>
          <w:szCs w:val="28"/>
          <w:lang w:eastAsia="vi-VN"/>
        </w:rPr>
        <w:t xml:space="preserve">+ Hệ thống tiếp nhận hồ sơ dịch vụ công của một số ngành chưa chung một đầu mối, quy trình còn rườm rà, khó thao tác. Một số vướng mắc về pháp lý, kỹ </w:t>
      </w:r>
      <w:r w:rsidRPr="00131C8E">
        <w:rPr>
          <w:rFonts w:ascii="Times New Roman" w:eastAsia="Times New Roman" w:hAnsi="Times New Roman" w:cs="Times New Roman"/>
          <w:color w:val="000000"/>
          <w:spacing w:val="-10"/>
          <w:sz w:val="28"/>
          <w:szCs w:val="28"/>
          <w:lang w:eastAsia="vi-VN"/>
        </w:rPr>
        <w:t>thuật của các Bộ, ngành chưa kịp thời xử lý gây khó khăn cho người dân và doanh nghiệp</w:t>
      </w:r>
      <w:r w:rsidRPr="00131C8E">
        <w:rPr>
          <w:rFonts w:ascii="Times New Roman" w:eastAsia="Times New Roman" w:hAnsi="Times New Roman" w:cs="Times New Roman"/>
          <w:color w:val="000000"/>
          <w:sz w:val="28"/>
          <w:szCs w:val="28"/>
          <w:lang w:eastAsia="vi-VN"/>
        </w:rPr>
        <w:t>.</w:t>
      </w:r>
      <w:r w:rsidRPr="00131C8E">
        <w:rPr>
          <w:rFonts w:ascii="Times New Roman" w:eastAsia="Times New Roman" w:hAnsi="Times New Roman" w:cs="Times New Roman"/>
          <w:color w:val="000000"/>
          <w:sz w:val="28"/>
          <w:szCs w:val="28"/>
          <w:lang w:val="vi-VN" w:eastAsia="vi-VN"/>
        </w:rPr>
        <w:t> </w:t>
      </w:r>
    </w:p>
    <w:p w14:paraId="431B1503" w14:textId="77777777" w:rsidR="00131C8E" w:rsidRPr="00131C8E" w:rsidRDefault="00131C8E" w:rsidP="00131C8E">
      <w:pPr>
        <w:widowControl w:val="0"/>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eastAsia="vi-VN"/>
        </w:rPr>
        <w:t>- Nguyên nhân chủ quan:</w:t>
      </w:r>
      <w:r w:rsidRPr="00131C8E">
        <w:rPr>
          <w:rFonts w:ascii="Times New Roman" w:eastAsia="Times New Roman" w:hAnsi="Times New Roman" w:cs="Times New Roman"/>
          <w:color w:val="000000"/>
          <w:sz w:val="28"/>
          <w:szCs w:val="28"/>
          <w:lang w:val="vi-VN" w:eastAsia="vi-VN"/>
        </w:rPr>
        <w:t> </w:t>
      </w:r>
    </w:p>
    <w:p w14:paraId="0101FCC5" w14:textId="77777777" w:rsidR="00131C8E" w:rsidRPr="00131C8E" w:rsidRDefault="00131C8E" w:rsidP="00131C8E">
      <w:pPr>
        <w:widowControl w:val="0"/>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color w:val="000000"/>
          <w:sz w:val="28"/>
          <w:szCs w:val="28"/>
          <w:lang w:eastAsia="vi-VN"/>
        </w:rPr>
        <w:t>+</w:t>
      </w:r>
      <w:r w:rsidRPr="00131C8E">
        <w:rPr>
          <w:rFonts w:ascii="Times New Roman" w:eastAsia="Times New Roman" w:hAnsi="Times New Roman" w:cs="Times New Roman"/>
          <w:b/>
          <w:bCs/>
          <w:i/>
          <w:iCs/>
          <w:color w:val="000000"/>
          <w:sz w:val="28"/>
          <w:szCs w:val="28"/>
          <w:lang w:eastAsia="vi-VN"/>
        </w:rPr>
        <w:t xml:space="preserve"> </w:t>
      </w:r>
      <w:r w:rsidRPr="00131C8E">
        <w:rPr>
          <w:rFonts w:ascii="Times New Roman" w:eastAsia="Times New Roman" w:hAnsi="Times New Roman" w:cs="Times New Roman"/>
          <w:color w:val="000000"/>
          <w:sz w:val="28"/>
          <w:szCs w:val="28"/>
          <w:lang w:val="vi-VN" w:eastAsia="vi-VN"/>
        </w:rPr>
        <w:t xml:space="preserve">Người đứng đầu ở một số sở, ngành, địa phương chưa thực sự quan tâm đến việc chuyển đổi số nói chung, việc thực hiện Đề án số 06/CP nói riêng; thiếu </w:t>
      </w:r>
      <w:r w:rsidRPr="00131C8E">
        <w:rPr>
          <w:rFonts w:ascii="Times New Roman" w:eastAsia="Times New Roman" w:hAnsi="Times New Roman" w:cs="Times New Roman"/>
          <w:color w:val="000000"/>
          <w:sz w:val="28"/>
          <w:szCs w:val="28"/>
          <w:lang w:val="vi-VN" w:eastAsia="vi-VN"/>
        </w:rPr>
        <w:lastRenderedPageBreak/>
        <w:t xml:space="preserve">kiểm tra, đôn đốc dẫn đến tỷ lệ dịch vụ công một số ngành, một số địa phương vẫn còn thấp, để hồ sơ TTHC xử lý quá hạn; tình trạng tiếp nhận hồ sơ thủ công không qua môi trường điện tử đang còn xảy ra nhiều, đặc biệt tại cấp xã; </w:t>
      </w:r>
      <w:r w:rsidRPr="00131C8E">
        <w:rPr>
          <w:rFonts w:ascii="Times New Roman" w:eastAsia="Times New Roman" w:hAnsi="Times New Roman" w:cs="Times New Roman"/>
          <w:color w:val="000000"/>
          <w:sz w:val="28"/>
          <w:szCs w:val="28"/>
          <w:lang w:eastAsia="vi-VN"/>
        </w:rPr>
        <w:t xml:space="preserve">một số cơ quan, ban ngành,đoàn thể, địa phương chưa chú trọng việc rà soát, kiến nghị đơn giản hóa TTHC để kịp thời phát hiện, kiến nghị xử lý các khó khăn, vướng mắc, </w:t>
      </w:r>
      <w:r w:rsidRPr="00131C8E">
        <w:rPr>
          <w:rFonts w:ascii="Times New Roman" w:eastAsia="Times New Roman" w:hAnsi="Times New Roman" w:cs="Times New Roman"/>
          <w:color w:val="000000"/>
          <w:sz w:val="28"/>
          <w:szCs w:val="28"/>
          <w:lang w:val="vi-VN" w:eastAsia="vi-VN"/>
        </w:rPr>
        <w:t xml:space="preserve">do đó không đáp ứng yêu cầu nhiệm vụ UBND </w:t>
      </w:r>
      <w:r w:rsidRPr="00131C8E">
        <w:rPr>
          <w:rFonts w:ascii="Times New Roman" w:eastAsia="Times New Roman" w:hAnsi="Times New Roman" w:cs="Times New Roman"/>
          <w:sz w:val="28"/>
          <w:szCs w:val="28"/>
          <w:lang w:val="hu-HU"/>
        </w:rPr>
        <w:t>huyện</w:t>
      </w:r>
      <w:r w:rsidRPr="00131C8E">
        <w:rPr>
          <w:rFonts w:ascii="Times New Roman" w:eastAsia="Times New Roman" w:hAnsi="Times New Roman" w:cs="Times New Roman"/>
          <w:color w:val="000000"/>
          <w:sz w:val="28"/>
          <w:szCs w:val="28"/>
          <w:lang w:val="vi-VN" w:eastAsia="vi-VN"/>
        </w:rPr>
        <w:t xml:space="preserve"> giao. </w:t>
      </w:r>
    </w:p>
    <w:p w14:paraId="444ABB87" w14:textId="77777777" w:rsidR="00131C8E" w:rsidRPr="00131C8E" w:rsidRDefault="00131C8E" w:rsidP="00131C8E">
      <w:pPr>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color w:val="000000"/>
          <w:sz w:val="28"/>
          <w:szCs w:val="28"/>
          <w:lang w:eastAsia="vi-VN"/>
        </w:rPr>
        <w:t>+</w:t>
      </w:r>
      <w:r w:rsidRPr="00131C8E">
        <w:rPr>
          <w:rFonts w:ascii="Times New Roman" w:eastAsia="Times New Roman" w:hAnsi="Times New Roman" w:cs="Times New Roman"/>
          <w:b/>
          <w:bCs/>
          <w:i/>
          <w:iCs/>
          <w:color w:val="000000"/>
          <w:sz w:val="28"/>
          <w:szCs w:val="28"/>
          <w:lang w:eastAsia="vi-VN"/>
        </w:rPr>
        <w:t xml:space="preserve"> </w:t>
      </w:r>
      <w:r w:rsidRPr="00131C8E">
        <w:rPr>
          <w:rFonts w:ascii="Times New Roman" w:eastAsia="Times New Roman" w:hAnsi="Times New Roman" w:cs="Times New Roman"/>
          <w:color w:val="000000"/>
          <w:sz w:val="28"/>
          <w:szCs w:val="28"/>
          <w:lang w:val="vi-VN" w:eastAsia="vi-VN"/>
        </w:rPr>
        <w:t>Một bộ phận cán bộ, công chức, viên chức tinh thần trách nhiệm trong giải quyết TTHC chưa cao; cán bộ</w:t>
      </w:r>
      <w:r w:rsidRPr="00131C8E">
        <w:rPr>
          <w:rFonts w:ascii="Times New Roman" w:eastAsia="Times New Roman" w:hAnsi="Times New Roman" w:cs="Times New Roman"/>
          <w:color w:val="000000"/>
          <w:sz w:val="28"/>
          <w:szCs w:val="28"/>
          <w:lang w:eastAsia="vi-VN"/>
        </w:rPr>
        <w:t xml:space="preserve"> có tâm lý, thói quen làm theo phương thức truyền thống,</w:t>
      </w:r>
      <w:r w:rsidRPr="00131C8E">
        <w:rPr>
          <w:rFonts w:ascii="Times New Roman" w:eastAsia="Times New Roman" w:hAnsi="Times New Roman" w:cs="Times New Roman"/>
          <w:color w:val="000000"/>
          <w:sz w:val="28"/>
          <w:szCs w:val="28"/>
          <w:lang w:val="vi-VN" w:eastAsia="vi-VN"/>
        </w:rPr>
        <w:t xml:space="preserve"> còn ngại đổi mới,</w:t>
      </w:r>
      <w:r w:rsidRPr="00131C8E">
        <w:rPr>
          <w:rFonts w:ascii="Times New Roman" w:eastAsia="Times New Roman" w:hAnsi="Times New Roman" w:cs="Times New Roman"/>
          <w:color w:val="000000"/>
          <w:sz w:val="28"/>
          <w:szCs w:val="28"/>
          <w:lang w:eastAsia="vi-VN"/>
        </w:rPr>
        <w:t xml:space="preserve"> còn tình trạng đùn đẩy, né tránh trách nhiệm;</w:t>
      </w:r>
      <w:r w:rsidRPr="00131C8E">
        <w:rPr>
          <w:rFonts w:ascii="Times New Roman" w:eastAsia="Times New Roman" w:hAnsi="Times New Roman" w:cs="Times New Roman"/>
          <w:color w:val="000000"/>
          <w:sz w:val="28"/>
          <w:szCs w:val="28"/>
          <w:lang w:val="vi-VN" w:eastAsia="vi-VN"/>
        </w:rPr>
        <w:t xml:space="preserve"> việc giải quyết TTHC không thực hiện xác thực qua Cơ sở dữ liệu quốc gia về dân cư mà còn yêu cầu người dân, doanh nghiệp xuất trình các loại giấy tờ, hồ sơ có liên quan đến thông tin của cá nhân... </w:t>
      </w:r>
    </w:p>
    <w:p w14:paraId="0208F919" w14:textId="77777777" w:rsidR="00131C8E" w:rsidRPr="00131C8E" w:rsidRDefault="00131C8E" w:rsidP="00131C8E">
      <w:pPr>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color w:val="000000"/>
          <w:sz w:val="28"/>
          <w:szCs w:val="28"/>
          <w:lang w:eastAsia="vi-VN"/>
        </w:rPr>
        <w:t>+</w:t>
      </w:r>
      <w:r w:rsidRPr="00131C8E">
        <w:rPr>
          <w:rFonts w:ascii="Times New Roman" w:eastAsia="Times New Roman" w:hAnsi="Times New Roman" w:cs="Times New Roman"/>
          <w:color w:val="000000"/>
          <w:sz w:val="28"/>
          <w:szCs w:val="28"/>
          <w:lang w:val="vi-VN" w:eastAsia="vi-VN"/>
        </w:rPr>
        <w:t xml:space="preserve"> Công tác tuyên truyền Đề án 06, chuyển đổi số còn mang nặng tính hình thức, chưa có cách làm hay, sáng tạo để áp dụng tại </w:t>
      </w:r>
      <w:r w:rsidRPr="00131C8E">
        <w:rPr>
          <w:rFonts w:ascii="Times New Roman" w:eastAsia="Times New Roman" w:hAnsi="Times New Roman" w:cs="Times New Roman"/>
          <w:color w:val="000000"/>
          <w:sz w:val="28"/>
          <w:szCs w:val="28"/>
          <w:lang w:eastAsia="vi-VN"/>
        </w:rPr>
        <w:t>các</w:t>
      </w:r>
      <w:r w:rsidRPr="00131C8E">
        <w:rPr>
          <w:rFonts w:ascii="Times New Roman" w:eastAsia="Times New Roman" w:hAnsi="Times New Roman" w:cs="Times New Roman"/>
          <w:color w:val="000000"/>
          <w:sz w:val="28"/>
          <w:szCs w:val="28"/>
          <w:lang w:val="vi-VN" w:eastAsia="vi-VN"/>
        </w:rPr>
        <w:t xml:space="preserve"> </w:t>
      </w:r>
      <w:r w:rsidRPr="00131C8E">
        <w:rPr>
          <w:rFonts w:ascii="Times New Roman" w:eastAsia="Times New Roman" w:hAnsi="Times New Roman" w:cs="Times New Roman"/>
          <w:color w:val="000000"/>
          <w:sz w:val="28"/>
          <w:szCs w:val="28"/>
          <w:lang w:eastAsia="vi-VN"/>
        </w:rPr>
        <w:t>địa bàn</w:t>
      </w:r>
      <w:r w:rsidRPr="00131C8E">
        <w:rPr>
          <w:rFonts w:ascii="Times New Roman" w:eastAsia="Times New Roman" w:hAnsi="Times New Roman" w:cs="Times New Roman"/>
          <w:color w:val="000000"/>
          <w:sz w:val="28"/>
          <w:szCs w:val="28"/>
          <w:lang w:val="vi-VN" w:eastAsia="vi-VN"/>
        </w:rPr>
        <w:t xml:space="preserve"> để giúp người dân hiểu rõ giá trị Đề án 06, chuyển đổi số mang lại... </w:t>
      </w:r>
    </w:p>
    <w:p w14:paraId="2D48E4DD" w14:textId="77777777" w:rsidR="00131C8E" w:rsidRPr="00131C8E" w:rsidRDefault="00131C8E" w:rsidP="00131C8E">
      <w:pPr>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eastAsia="vi-VN"/>
        </w:rPr>
        <w:t>4. Bài học kinh nghiệm:</w:t>
      </w:r>
      <w:r w:rsidRPr="00131C8E">
        <w:rPr>
          <w:rFonts w:ascii="Times New Roman" w:eastAsia="Times New Roman" w:hAnsi="Times New Roman" w:cs="Times New Roman"/>
          <w:color w:val="000000"/>
          <w:sz w:val="28"/>
          <w:szCs w:val="28"/>
          <w:lang w:eastAsia="vi-VN"/>
        </w:rPr>
        <w:t xml:space="preserve"> Qua 02 năm triển khai Đề án 06/CP, Tổ Công tác rút ra </w:t>
      </w:r>
      <w:r w:rsidRPr="00131C8E">
        <w:rPr>
          <w:rFonts w:ascii="Times New Roman" w:eastAsia="Times New Roman" w:hAnsi="Times New Roman" w:cs="Times New Roman"/>
          <w:b/>
          <w:bCs/>
          <w:color w:val="000000"/>
          <w:sz w:val="28"/>
          <w:szCs w:val="28"/>
          <w:lang w:eastAsia="vi-VN"/>
        </w:rPr>
        <w:t>05</w:t>
      </w:r>
      <w:r w:rsidRPr="00131C8E">
        <w:rPr>
          <w:rFonts w:ascii="Times New Roman" w:eastAsia="Times New Roman" w:hAnsi="Times New Roman" w:cs="Times New Roman"/>
          <w:color w:val="000000"/>
          <w:sz w:val="28"/>
          <w:szCs w:val="28"/>
          <w:lang w:eastAsia="vi-VN"/>
        </w:rPr>
        <w:t xml:space="preserve"> bài học kinh nghiệm như sau:</w:t>
      </w:r>
      <w:r w:rsidRPr="00131C8E">
        <w:rPr>
          <w:rFonts w:ascii="Times New Roman" w:eastAsia="Times New Roman" w:hAnsi="Times New Roman" w:cs="Times New Roman"/>
          <w:color w:val="000000"/>
          <w:sz w:val="28"/>
          <w:szCs w:val="28"/>
          <w:lang w:val="vi-VN" w:eastAsia="vi-VN"/>
        </w:rPr>
        <w:t> </w:t>
      </w:r>
    </w:p>
    <w:p w14:paraId="6080AF47" w14:textId="77777777" w:rsidR="00131C8E" w:rsidRPr="00131C8E" w:rsidRDefault="00131C8E" w:rsidP="00131C8E">
      <w:pPr>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val="pt-BR" w:eastAsia="vi-VN"/>
        </w:rPr>
        <w:t>Một là,</w:t>
      </w:r>
      <w:r w:rsidRPr="00131C8E">
        <w:rPr>
          <w:rFonts w:ascii="Times New Roman" w:eastAsia="Times New Roman" w:hAnsi="Times New Roman" w:cs="Times New Roman"/>
          <w:b/>
          <w:bCs/>
          <w:color w:val="000000"/>
          <w:sz w:val="28"/>
          <w:szCs w:val="28"/>
          <w:lang w:val="nl-NL" w:eastAsia="vi-VN"/>
        </w:rPr>
        <w:t xml:space="preserve"> </w:t>
      </w:r>
      <w:r w:rsidRPr="00131C8E">
        <w:rPr>
          <w:rFonts w:ascii="Times New Roman" w:eastAsia="Times New Roman" w:hAnsi="Times New Roman" w:cs="Times New Roman"/>
          <w:bCs/>
          <w:color w:val="000000"/>
          <w:sz w:val="28"/>
          <w:szCs w:val="28"/>
          <w:lang w:val="nl-NL" w:eastAsia="vi-VN"/>
        </w:rPr>
        <w:t>Phát huy sức mạnh của cả hệ thống chính trị tham gia thực hiện Đề án.</w:t>
      </w:r>
      <w:r w:rsidRPr="00131C8E">
        <w:rPr>
          <w:rFonts w:ascii="Times New Roman" w:eastAsia="Times New Roman" w:hAnsi="Times New Roman" w:cs="Times New Roman"/>
          <w:b/>
          <w:bCs/>
          <w:color w:val="000000"/>
          <w:sz w:val="28"/>
          <w:szCs w:val="28"/>
          <w:lang w:val="nl-NL" w:eastAsia="vi-VN"/>
        </w:rPr>
        <w:t xml:space="preserve"> </w:t>
      </w:r>
      <w:r w:rsidRPr="00131C8E">
        <w:rPr>
          <w:rFonts w:ascii="Times New Roman" w:eastAsia="Times New Roman" w:hAnsi="Times New Roman" w:cs="Times New Roman"/>
          <w:color w:val="000000"/>
          <w:sz w:val="28"/>
          <w:szCs w:val="28"/>
          <w:lang w:val="nl-NL" w:eastAsia="vi-VN"/>
        </w:rPr>
        <w:t xml:space="preserve">Nội dung Đề án 06 có nhiều vấn đề mới, khó, chưa có tiền lệ đòi hỏi phải có quyết tâm chính trị cao, nỗ lực lớn, hành động quyết liệt, nhất là người đứng đầu cấp ủy, chính quyền các cấp. Sự linh hoạt, sáng tạo của người đứng đầu các Sở, ngành, địa phương có yếu tố quyết định, quan trọng trong hoàn thành các nhiệm vụ được giao. </w:t>
      </w:r>
      <w:r w:rsidRPr="00131C8E">
        <w:rPr>
          <w:rFonts w:ascii="Times New Roman" w:eastAsia="Times New Roman" w:hAnsi="Times New Roman" w:cs="Times New Roman"/>
          <w:color w:val="000000"/>
          <w:sz w:val="28"/>
          <w:szCs w:val="28"/>
          <w:lang w:val="vi-VN" w:eastAsia="vi-VN"/>
        </w:rPr>
        <w:t> </w:t>
      </w:r>
    </w:p>
    <w:p w14:paraId="43D12217" w14:textId="77777777" w:rsidR="00131C8E" w:rsidRPr="00131C8E" w:rsidRDefault="00131C8E" w:rsidP="00131C8E">
      <w:pPr>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val="nl-NL" w:eastAsia="vi-VN"/>
        </w:rPr>
        <w:t xml:space="preserve">Hai là, </w:t>
      </w:r>
      <w:r w:rsidRPr="00131C8E">
        <w:rPr>
          <w:rFonts w:ascii="Times New Roman" w:eastAsia="Times New Roman" w:hAnsi="Times New Roman" w:cs="Times New Roman"/>
          <w:bCs/>
          <w:color w:val="000000"/>
          <w:sz w:val="28"/>
          <w:szCs w:val="28"/>
          <w:lang w:val="nl-NL" w:eastAsia="vi-VN"/>
        </w:rPr>
        <w:t xml:space="preserve">Phát huy vai trò Tổ giúp việc trong tham mưu chỉ đạo, kiểm tra, đôn đốc thực hiện và gắn trách nhiệm của các thành viên Tổ công tác cấp </w:t>
      </w:r>
      <w:r w:rsidRPr="00131C8E">
        <w:rPr>
          <w:rFonts w:ascii="Times New Roman" w:eastAsia="Times New Roman" w:hAnsi="Times New Roman" w:cs="Times New Roman"/>
          <w:sz w:val="28"/>
          <w:szCs w:val="28"/>
          <w:lang w:val="hu-HU"/>
        </w:rPr>
        <w:t>huyện</w:t>
      </w:r>
      <w:r w:rsidRPr="00131C8E">
        <w:rPr>
          <w:rFonts w:ascii="Times New Roman" w:eastAsia="Times New Roman" w:hAnsi="Times New Roman" w:cs="Times New Roman"/>
          <w:bCs/>
          <w:color w:val="000000"/>
          <w:sz w:val="28"/>
          <w:szCs w:val="28"/>
          <w:lang w:val="nl-NL" w:eastAsia="vi-VN"/>
        </w:rPr>
        <w:t xml:space="preserve">, cấp xã trong công tác lãnh đạo, chỉ đạo triển khai Đề án, kịp thời tháo gỡ </w:t>
      </w:r>
      <w:r w:rsidRPr="00131C8E">
        <w:rPr>
          <w:rFonts w:ascii="Times New Roman" w:eastAsia="Times New Roman" w:hAnsi="Times New Roman" w:cs="Times New Roman"/>
          <w:bCs/>
          <w:color w:val="000000"/>
          <w:spacing w:val="-4"/>
          <w:sz w:val="28"/>
          <w:szCs w:val="28"/>
          <w:lang w:val="nl-NL" w:eastAsia="vi-VN"/>
        </w:rPr>
        <w:t>khó khăn, vướng mắc trong quá trình triển khai thực hiện, nhất là tại địa bàn cơ sở</w:t>
      </w:r>
      <w:r w:rsidRPr="00131C8E">
        <w:rPr>
          <w:rFonts w:ascii="Times New Roman" w:eastAsia="Times New Roman" w:hAnsi="Times New Roman" w:cs="Times New Roman"/>
          <w:color w:val="000000"/>
          <w:spacing w:val="-6"/>
          <w:sz w:val="28"/>
          <w:szCs w:val="28"/>
          <w:lang w:val="nl-NL" w:eastAsia="vi-VN"/>
        </w:rPr>
        <w:t>.</w:t>
      </w:r>
      <w:r w:rsidRPr="00131C8E">
        <w:rPr>
          <w:rFonts w:ascii="Times New Roman" w:eastAsia="Times New Roman" w:hAnsi="Times New Roman" w:cs="Times New Roman"/>
          <w:color w:val="000000"/>
          <w:sz w:val="28"/>
          <w:szCs w:val="28"/>
          <w:lang w:val="nl-NL" w:eastAsia="vi-VN"/>
        </w:rPr>
        <w:t xml:space="preserve"> </w:t>
      </w:r>
      <w:r w:rsidRPr="00131C8E">
        <w:rPr>
          <w:rFonts w:ascii="Times New Roman" w:eastAsia="Times New Roman" w:hAnsi="Times New Roman" w:cs="Times New Roman"/>
          <w:color w:val="000000"/>
          <w:sz w:val="28"/>
          <w:szCs w:val="28"/>
          <w:lang w:val="vi-VN" w:eastAsia="vi-VN"/>
        </w:rPr>
        <w:t> </w:t>
      </w:r>
    </w:p>
    <w:p w14:paraId="4915AA64" w14:textId="77777777" w:rsidR="00131C8E" w:rsidRPr="00131C8E" w:rsidRDefault="00131C8E" w:rsidP="00131C8E">
      <w:pPr>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val="nl-NL" w:eastAsia="vi-VN"/>
        </w:rPr>
        <w:t>Ba là,</w:t>
      </w:r>
      <w:r w:rsidRPr="00131C8E">
        <w:rPr>
          <w:rFonts w:ascii="Times New Roman" w:eastAsia="Times New Roman" w:hAnsi="Times New Roman" w:cs="Times New Roman"/>
          <w:color w:val="000000"/>
          <w:sz w:val="28"/>
          <w:szCs w:val="28"/>
          <w:lang w:val="nl-NL" w:eastAsia="vi-VN"/>
        </w:rPr>
        <w:t xml:space="preserve"> Việc xây dựng thí điểm đơn vị kiểu mẫu thực hiện Đề án 06 là hết sức quan trọng để từ đó tổ chức đánh giá, làm căn cứ để nhân rộng trên địa bàn toàn tỉnh, tạo sự chuyển biến, đột phá trong thực hiện, bảo đảm hoàn thành các nhiệm vụ, chỉ tiêu Chính phủ đề ra.</w:t>
      </w:r>
      <w:r w:rsidRPr="00131C8E">
        <w:rPr>
          <w:rFonts w:ascii="Times New Roman" w:eastAsia="Times New Roman" w:hAnsi="Times New Roman" w:cs="Times New Roman"/>
          <w:color w:val="000000"/>
          <w:sz w:val="28"/>
          <w:szCs w:val="28"/>
          <w:lang w:val="vi-VN" w:eastAsia="vi-VN"/>
        </w:rPr>
        <w:t> </w:t>
      </w:r>
    </w:p>
    <w:p w14:paraId="5F369698" w14:textId="77777777" w:rsidR="00131C8E" w:rsidRPr="00131C8E" w:rsidRDefault="00131C8E" w:rsidP="00131C8E">
      <w:pPr>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val="nl-NL" w:eastAsia="vi-VN"/>
        </w:rPr>
        <w:t xml:space="preserve">Bốn là, </w:t>
      </w:r>
      <w:r w:rsidRPr="00131C8E">
        <w:rPr>
          <w:rFonts w:ascii="Times New Roman" w:eastAsia="Times New Roman" w:hAnsi="Times New Roman" w:cs="Times New Roman"/>
          <w:bCs/>
          <w:color w:val="000000"/>
          <w:sz w:val="28"/>
          <w:szCs w:val="28"/>
          <w:lang w:val="nl-NL" w:eastAsia="vi-VN"/>
        </w:rPr>
        <w:t>Phải</w:t>
      </w:r>
      <w:r w:rsidRPr="00131C8E">
        <w:rPr>
          <w:rFonts w:ascii="Times New Roman" w:eastAsia="Times New Roman" w:hAnsi="Times New Roman" w:cs="Times New Roman"/>
          <w:color w:val="000000"/>
          <w:sz w:val="28"/>
          <w:szCs w:val="28"/>
          <w:lang w:val="nl-NL" w:eastAsia="vi-VN"/>
        </w:rPr>
        <w:t xml:space="preserve"> coi trọng và làm tốt công tác tuyên truyền, vận động, tạo sự đồng tình, ủng hộ, hợp tác của người dân trong quá trình thực hiện đề án. Chính quyền cơ sở phải xác định được đặc điểm dân cư, trình độ nhận thức của người dân theo từng khu vực, từ đó có biện pháp xây dựng nội dung, hình thức tuyên truyền, phổ biến phù hợp với từng đối tượng đảm bảo người dân có thể tiếp thu, hiểu biết, nhất là giá trị thiết thực của DVC giúp người dân giảm chi phí, tiết kiệm thời gian; phát triển công dân số t</w:t>
      </w:r>
      <w:r w:rsidRPr="00131C8E">
        <w:rPr>
          <w:rFonts w:ascii="Times New Roman" w:eastAsia="Times New Roman" w:hAnsi="Times New Roman" w:cs="Times New Roman"/>
          <w:color w:val="000000"/>
          <w:spacing w:val="-8"/>
          <w:sz w:val="28"/>
          <w:szCs w:val="28"/>
          <w:lang w:val="nl-NL" w:eastAsia="vi-VN"/>
        </w:rPr>
        <w:t>hông qua Định danh điện tử tích hợp giấy tờ, tài liệu trong giao dịch hành chính, dân sự.</w:t>
      </w:r>
      <w:r w:rsidRPr="00131C8E">
        <w:rPr>
          <w:rFonts w:ascii="Times New Roman" w:eastAsia="Times New Roman" w:hAnsi="Times New Roman" w:cs="Times New Roman"/>
          <w:color w:val="000000"/>
          <w:sz w:val="28"/>
          <w:szCs w:val="28"/>
          <w:lang w:val="vi-VN" w:eastAsia="vi-VN"/>
        </w:rPr>
        <w:t> </w:t>
      </w:r>
    </w:p>
    <w:p w14:paraId="4C3C1E02" w14:textId="77777777" w:rsidR="00131C8E" w:rsidRPr="00131C8E" w:rsidRDefault="00131C8E" w:rsidP="00131C8E">
      <w:pPr>
        <w:spacing w:before="45" w:after="45" w:line="240" w:lineRule="auto"/>
        <w:ind w:firstLine="720"/>
        <w:contextualSpacing/>
        <w:jc w:val="both"/>
        <w:textAlignment w:val="baseline"/>
        <w:rPr>
          <w:rFonts w:ascii="Times New Roman" w:eastAsia="Times New Roman" w:hAnsi="Times New Roman" w:cs="Times New Roman"/>
          <w:color w:val="000000"/>
          <w:sz w:val="28"/>
          <w:szCs w:val="28"/>
          <w:lang w:val="vi-VN" w:eastAsia="vi-VN"/>
        </w:rPr>
      </w:pPr>
      <w:r w:rsidRPr="00131C8E">
        <w:rPr>
          <w:rFonts w:ascii="Times New Roman" w:eastAsia="Times New Roman" w:hAnsi="Times New Roman" w:cs="Times New Roman"/>
          <w:b/>
          <w:bCs/>
          <w:color w:val="000000"/>
          <w:sz w:val="28"/>
          <w:szCs w:val="28"/>
          <w:lang w:val="nl-NL" w:eastAsia="vi-VN"/>
        </w:rPr>
        <w:t>Năm là,</w:t>
      </w:r>
      <w:r w:rsidRPr="00131C8E">
        <w:rPr>
          <w:rFonts w:ascii="Times New Roman" w:eastAsia="Times New Roman" w:hAnsi="Times New Roman" w:cs="Times New Roman"/>
          <w:color w:val="000000"/>
          <w:sz w:val="28"/>
          <w:szCs w:val="28"/>
          <w:lang w:val="nl-NL" w:eastAsia="vi-VN"/>
        </w:rPr>
        <w:t xml:space="preserve"> Dự báo đúng tình hình, lường trước những nguy cơ, khó khăn, thách thức, </w:t>
      </w:r>
      <w:r w:rsidRPr="00131C8E">
        <w:rPr>
          <w:rFonts w:ascii="Times New Roman" w:eastAsia="Times New Roman" w:hAnsi="Times New Roman" w:cs="Times New Roman"/>
          <w:color w:val="000000"/>
          <w:spacing w:val="-8"/>
          <w:sz w:val="28"/>
          <w:szCs w:val="28"/>
          <w:lang w:val="nl-NL" w:eastAsia="vi-VN"/>
        </w:rPr>
        <w:t>từ đó đề ra giải pháp sát với tình hình thực tế tại cơ sở, đảm bảo nguồn lực con người, hạ tầng, trang thiết bị CNTT đáp ứng được yêu cầu thực hiện Đề án.</w:t>
      </w:r>
      <w:r w:rsidRPr="00131C8E">
        <w:rPr>
          <w:rFonts w:ascii="Times New Roman" w:eastAsia="Times New Roman" w:hAnsi="Times New Roman" w:cs="Times New Roman"/>
          <w:color w:val="000000"/>
          <w:sz w:val="28"/>
          <w:szCs w:val="28"/>
          <w:lang w:val="vi-VN" w:eastAsia="vi-VN"/>
        </w:rPr>
        <w:t> </w:t>
      </w:r>
    </w:p>
    <w:p w14:paraId="395815EF"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hu-HU"/>
        </w:rPr>
      </w:pPr>
      <w:r w:rsidRPr="00131C8E">
        <w:rPr>
          <w:rFonts w:ascii="Times New Roman" w:hAnsi="Times New Roman" w:cs="Times New Roman"/>
          <w:b/>
          <w:iCs/>
          <w:sz w:val="28"/>
          <w:szCs w:val="28"/>
          <w:lang w:val="pt-BR"/>
        </w:rPr>
        <w:t>IV. NHIỆM VỤ TRỌNG TÂM THỰC HIỆN TRONG NĂM 2024</w:t>
      </w:r>
    </w:p>
    <w:p w14:paraId="034E3830"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pt-BR" w:eastAsia="vi-VN"/>
        </w:rPr>
      </w:pPr>
      <w:r w:rsidRPr="00131C8E">
        <w:rPr>
          <w:rFonts w:ascii="Times New Roman" w:hAnsi="Times New Roman" w:cs="Times New Roman"/>
          <w:sz w:val="28"/>
          <w:szCs w:val="28"/>
          <w:lang w:val="en-GB"/>
        </w:rPr>
        <w:t>Việc triển khai Đề án 06 là một nhiệm vụ quan trọng, có tính lan tỏa cao và đem lại lợi ích thiết thực, hiệu quả lâu dài. Trong thời gian tới, dự báo còn nhiều khó khăn, thách thức</w:t>
      </w:r>
      <w:r w:rsidRPr="00131C8E">
        <w:rPr>
          <w:rFonts w:ascii="Times New Roman" w:eastAsia="Times New Roman" w:hAnsi="Times New Roman" w:cs="Times New Roman"/>
          <w:sz w:val="28"/>
          <w:szCs w:val="28"/>
          <w:lang w:val="vi-VN"/>
        </w:rPr>
        <w:t xml:space="preserve">, song cần có sự quyết tâm vào cuộc của cả hệ thống chính trị </w:t>
      </w:r>
      <w:r w:rsidRPr="00131C8E">
        <w:rPr>
          <w:rFonts w:ascii="Times New Roman" w:eastAsia="Times New Roman" w:hAnsi="Times New Roman" w:cs="Times New Roman"/>
          <w:sz w:val="28"/>
          <w:szCs w:val="28"/>
          <w:lang w:val="vi-VN"/>
        </w:rPr>
        <w:lastRenderedPageBreak/>
        <w:t xml:space="preserve">từ </w:t>
      </w:r>
      <w:r w:rsidRPr="00131C8E">
        <w:rPr>
          <w:rFonts w:ascii="Times New Roman" w:eastAsia="Times New Roman" w:hAnsi="Times New Roman" w:cs="Times New Roman"/>
          <w:sz w:val="28"/>
          <w:szCs w:val="28"/>
          <w:lang w:val="hu-HU"/>
        </w:rPr>
        <w:t>huyện</w:t>
      </w:r>
      <w:r w:rsidRPr="00131C8E">
        <w:rPr>
          <w:rFonts w:ascii="Times New Roman" w:eastAsia="Times New Roman" w:hAnsi="Times New Roman" w:cs="Times New Roman"/>
          <w:sz w:val="28"/>
          <w:szCs w:val="28"/>
          <w:lang w:val="vi-VN"/>
        </w:rPr>
        <w:t xml:space="preserve"> đến cơ sở quyết tâm triển khai thực hiện hiệu quả Đề án 06. Do vậy, </w:t>
      </w:r>
      <w:r w:rsidRPr="00131C8E">
        <w:rPr>
          <w:rFonts w:ascii="Times New Roman" w:hAnsi="Times New Roman" w:cs="Times New Roman"/>
          <w:sz w:val="28"/>
          <w:szCs w:val="28"/>
          <w:lang w:val="en-GB"/>
        </w:rPr>
        <w:t xml:space="preserve">đề nghị Thủ trưởng các cơ quan, ban, ngành, đoàn thể </w:t>
      </w:r>
      <w:r w:rsidRPr="00131C8E">
        <w:rPr>
          <w:rFonts w:ascii="Times New Roman" w:eastAsia="Times New Roman" w:hAnsi="Times New Roman" w:cs="Times New Roman"/>
          <w:sz w:val="28"/>
          <w:szCs w:val="28"/>
          <w:lang w:val="hu-HU"/>
        </w:rPr>
        <w:t>huyện</w:t>
      </w:r>
      <w:r w:rsidRPr="00131C8E">
        <w:rPr>
          <w:rFonts w:ascii="Times New Roman" w:hAnsi="Times New Roman" w:cs="Times New Roman"/>
          <w:sz w:val="28"/>
          <w:szCs w:val="28"/>
          <w:lang w:val="en-GB"/>
        </w:rPr>
        <w:t xml:space="preserve">, các tổ chức chính trị xã hội, các cơ quan ngành dọc đóng trên địa bàn </w:t>
      </w:r>
      <w:r w:rsidRPr="00131C8E">
        <w:rPr>
          <w:rFonts w:ascii="Times New Roman" w:eastAsia="Times New Roman" w:hAnsi="Times New Roman" w:cs="Times New Roman"/>
          <w:sz w:val="28"/>
          <w:szCs w:val="28"/>
          <w:lang w:val="hu-HU"/>
        </w:rPr>
        <w:t>huyện</w:t>
      </w:r>
      <w:r w:rsidRPr="00131C8E">
        <w:rPr>
          <w:rFonts w:ascii="Times New Roman" w:hAnsi="Times New Roman" w:cs="Times New Roman"/>
          <w:sz w:val="28"/>
          <w:szCs w:val="28"/>
          <w:lang w:val="en-GB"/>
        </w:rPr>
        <w:t>, UBND các xã, thị trấn các thành viên Tổ công tác Đề án 06 các cấp cần tiếp</w:t>
      </w:r>
      <w:r w:rsidRPr="00131C8E">
        <w:rPr>
          <w:rFonts w:ascii="Times New Roman" w:eastAsia="Times New Roman" w:hAnsi="Times New Roman" w:cs="Times New Roman"/>
          <w:sz w:val="28"/>
          <w:szCs w:val="28"/>
          <w:lang w:val="vi-VN"/>
        </w:rPr>
        <w:t xml:space="preserve"> tục phát huy những kết quả đạt được, tập trung khắc phục những hạn chế, chỉ đạo quyết liệt các nhiệm vụ, giải pháp</w:t>
      </w:r>
      <w:r w:rsidRPr="00131C8E">
        <w:rPr>
          <w:rFonts w:ascii="Times New Roman" w:eastAsia="Times New Roman" w:hAnsi="Times New Roman" w:cs="Times New Roman"/>
          <w:sz w:val="28"/>
          <w:szCs w:val="28"/>
        </w:rPr>
        <w:t xml:space="preserve">, trong đó </w:t>
      </w:r>
      <w:r w:rsidRPr="00131C8E">
        <w:rPr>
          <w:rFonts w:ascii="Times New Roman" w:hAnsi="Times New Roman" w:cs="Times New Roman"/>
          <w:sz w:val="28"/>
          <w:szCs w:val="28"/>
          <w:lang w:val="en-GB"/>
        </w:rPr>
        <w:t xml:space="preserve">tập trung triển khai thực hiện một số nhiệm vụ </w:t>
      </w:r>
      <w:r w:rsidRPr="00131C8E">
        <w:rPr>
          <w:rFonts w:ascii="Times New Roman" w:hAnsi="Times New Roman" w:cs="Times New Roman"/>
          <w:sz w:val="28"/>
          <w:szCs w:val="28"/>
          <w:lang w:val="pt-BR" w:eastAsia="vi-VN"/>
        </w:rPr>
        <w:t>trọng tâm sau:</w:t>
      </w:r>
    </w:p>
    <w:p w14:paraId="6ACE2C0D"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pt-BR"/>
        </w:rPr>
      </w:pPr>
      <w:r w:rsidRPr="00131C8E">
        <w:rPr>
          <w:rFonts w:ascii="Times New Roman" w:hAnsi="Times New Roman" w:cs="Times New Roman"/>
          <w:b/>
          <w:sz w:val="28"/>
          <w:szCs w:val="28"/>
          <w:lang w:val="pt-BR" w:eastAsia="vi-VN"/>
        </w:rPr>
        <w:t>1.</w:t>
      </w:r>
      <w:r w:rsidRPr="00131C8E">
        <w:rPr>
          <w:rFonts w:ascii="Times New Roman" w:hAnsi="Times New Roman" w:cs="Times New Roman"/>
          <w:sz w:val="28"/>
          <w:szCs w:val="28"/>
          <w:lang w:val="pt-BR" w:eastAsia="vi-VN"/>
        </w:rPr>
        <w:t xml:space="preserve"> Tiếp tục tuyên truyền, quán triệt sâu sắc, nâng cao nhận thức, trách nhiệm, quyết tâm của cấp ủy, chính quyền các cấp, các cơ quan, đơn vị, cán bộ, công chức, viên chức nhất là người đứng đầu về Đề án 06. Các cơ quan được giao nhiệm vụ chủ trì thực hiện các nội dung của Đề án 06 kịp thời thực hiện các nội dung công việc được giao theo chức năng, nhiệm vụ nhất là những việc chưa hoàn thành; t</w:t>
      </w:r>
      <w:r w:rsidRPr="00131C8E">
        <w:rPr>
          <w:rFonts w:ascii="Times New Roman" w:hAnsi="Times New Roman" w:cs="Times New Roman"/>
          <w:sz w:val="28"/>
          <w:szCs w:val="28"/>
        </w:rPr>
        <w:t xml:space="preserve">ăng cường truyền thông, tạo sự đồng thuận xã hội, nâng cao nhận thức của người dân, truyền cảm hứng tạo động lực cho người dân tham gia vào quá trình chuyển đổi số và Đề án 06 trên địa bàn </w:t>
      </w:r>
      <w:r w:rsidRPr="00131C8E">
        <w:rPr>
          <w:rFonts w:ascii="Times New Roman" w:eastAsia="Times New Roman" w:hAnsi="Times New Roman" w:cs="Times New Roman"/>
          <w:sz w:val="28"/>
          <w:szCs w:val="28"/>
          <w:lang w:val="hu-HU"/>
        </w:rPr>
        <w:t>huyện</w:t>
      </w:r>
      <w:r w:rsidRPr="00131C8E">
        <w:rPr>
          <w:rFonts w:ascii="Times New Roman" w:hAnsi="Times New Roman" w:cs="Times New Roman"/>
          <w:sz w:val="28"/>
          <w:szCs w:val="28"/>
        </w:rPr>
        <w:t>.</w:t>
      </w:r>
    </w:p>
    <w:p w14:paraId="027CEBC9"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nl-NL"/>
        </w:rPr>
      </w:pPr>
      <w:r w:rsidRPr="00131C8E">
        <w:rPr>
          <w:rFonts w:ascii="Times New Roman" w:hAnsi="Times New Roman" w:cs="Times New Roman"/>
          <w:b/>
          <w:sz w:val="28"/>
          <w:szCs w:val="28"/>
          <w:lang w:val="pt-BR" w:eastAsia="vi-VN"/>
        </w:rPr>
        <w:t>2.</w:t>
      </w:r>
      <w:r w:rsidRPr="00131C8E">
        <w:rPr>
          <w:rFonts w:ascii="Times New Roman" w:hAnsi="Times New Roman" w:cs="Times New Roman"/>
          <w:sz w:val="28"/>
          <w:szCs w:val="28"/>
          <w:lang w:val="pt-BR" w:eastAsia="vi-VN"/>
        </w:rPr>
        <w:t xml:space="preserve"> Tăng cường sự phối hợp giữa các cấp, các ngành trong triển khai thực hiện Nghị quyết gắn với thực hiện có hiệu quả Đề án 06 và Quyết định số 983/QĐ-UBND, ngày 04/8/2022 của UBND tỉnh phê duyệt Đề án Chuyển đổi số tỉnh Lai Châu đến năm 2025, định hướng đến năm 2030. Tiếp tục triển khai, thực hiện việc kết nối, tích hợp, đồng bộ giữa Hệ thống Thông tin giải quyết TTHC tỉnh Lai Châu với cơ sở dữ liệu của các bộ, ngành, tránh tiếp diễn tình trạng cán bộ, công chức, viên chức phải thực hiện cập nhật trên nhiều hệ thống, gây lãng phí thời gian, chi phí, nguồn lực, giảm năng suất lao động theo tinh thần chỉ đạo của Thủ tướng Chính phủ tại Chỉ thị số 27/CT-TTg ngày 27/10/2023; bố trí kinh phí thực hiện Đề án 06 theo quy định; tăng cường bố trí, đào tạo, bồi dưỡng nguồn nhân lực về công nghệ thông tin ở cả 03 cấp bảo đảm về số lượng, trình độ, đáp ứng yêu cầu triển khai thực hiện nhiệm vụ, công vụ; t</w:t>
      </w:r>
      <w:r w:rsidRPr="00131C8E">
        <w:rPr>
          <w:rFonts w:ascii="Times New Roman" w:hAnsi="Times New Roman" w:cs="Times New Roman"/>
          <w:sz w:val="28"/>
          <w:szCs w:val="28"/>
        </w:rPr>
        <w:t>ập trung rà soát, triển khai thực hiện</w:t>
      </w:r>
      <w:r w:rsidRPr="00131C8E">
        <w:rPr>
          <w:rFonts w:ascii="Times New Roman" w:hAnsi="Times New Roman" w:cs="Times New Roman"/>
          <w:sz w:val="28"/>
          <w:szCs w:val="28"/>
          <w:lang w:val="vi-VN"/>
        </w:rPr>
        <w:t xml:space="preserve"> </w:t>
      </w:r>
      <w:r w:rsidRPr="00131C8E">
        <w:rPr>
          <w:rFonts w:ascii="Times New Roman" w:hAnsi="Times New Roman" w:cs="Times New Roman"/>
          <w:sz w:val="28"/>
          <w:szCs w:val="28"/>
        </w:rPr>
        <w:t xml:space="preserve">các nhiệm vụ Đề án 06 trong năm 2024 và nhiệm vụ những năm tiếp theo </w:t>
      </w:r>
      <w:r w:rsidRPr="00131C8E">
        <w:rPr>
          <w:rFonts w:ascii="Times New Roman" w:hAnsi="Times New Roman" w:cs="Times New Roman"/>
          <w:sz w:val="28"/>
          <w:szCs w:val="28"/>
          <w:lang w:val="vi-VN"/>
        </w:rPr>
        <w:t>đảm bảo đúng mục tiêu, kết quả</w:t>
      </w:r>
      <w:r w:rsidRPr="00131C8E">
        <w:rPr>
          <w:rFonts w:ascii="Times New Roman" w:hAnsi="Times New Roman" w:cs="Times New Roman"/>
          <w:sz w:val="28"/>
          <w:szCs w:val="28"/>
        </w:rPr>
        <w:t xml:space="preserve">, </w:t>
      </w:r>
      <w:r w:rsidRPr="00131C8E">
        <w:rPr>
          <w:rFonts w:ascii="Times New Roman" w:hAnsi="Times New Roman" w:cs="Times New Roman"/>
          <w:sz w:val="28"/>
          <w:szCs w:val="28"/>
          <w:lang w:val="nl-NL"/>
        </w:rPr>
        <w:t>tiến độ, thời gian theo quy định.</w:t>
      </w:r>
    </w:p>
    <w:p w14:paraId="0D6E2835"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hu-HU"/>
        </w:rPr>
      </w:pPr>
      <w:r w:rsidRPr="00131C8E">
        <w:rPr>
          <w:rFonts w:ascii="Times New Roman" w:eastAsia="Times New Roman" w:hAnsi="Times New Roman" w:cs="Times New Roman"/>
          <w:b/>
          <w:sz w:val="28"/>
          <w:szCs w:val="28"/>
          <w:lang w:val="pt-BR"/>
        </w:rPr>
        <w:t>3.</w:t>
      </w:r>
      <w:r w:rsidRPr="00131C8E">
        <w:rPr>
          <w:rFonts w:ascii="Times New Roman" w:eastAsia="Times New Roman" w:hAnsi="Times New Roman" w:cs="Times New Roman"/>
          <w:sz w:val="28"/>
          <w:szCs w:val="28"/>
          <w:lang w:val="vi-VN"/>
        </w:rPr>
        <w:t xml:space="preserve"> </w:t>
      </w:r>
      <w:r w:rsidRPr="00131C8E">
        <w:rPr>
          <w:rFonts w:ascii="Times New Roman" w:eastAsia="Times New Roman" w:hAnsi="Times New Roman" w:cs="Times New Roman"/>
          <w:sz w:val="28"/>
          <w:szCs w:val="28"/>
        </w:rPr>
        <w:t>T</w:t>
      </w:r>
      <w:r w:rsidRPr="00131C8E">
        <w:rPr>
          <w:rFonts w:ascii="Times New Roman" w:eastAsia="Times New Roman" w:hAnsi="Times New Roman" w:cs="Times New Roman"/>
          <w:sz w:val="28"/>
          <w:szCs w:val="28"/>
          <w:lang w:val="vi-VN"/>
        </w:rPr>
        <w:t xml:space="preserve">ập trung, đẩy mạnh việc thực hiện các DVC trực tuyến </w:t>
      </w:r>
      <w:r w:rsidRPr="00131C8E">
        <w:rPr>
          <w:rFonts w:ascii="Times New Roman" w:eastAsia="Times New Roman" w:hAnsi="Times New Roman" w:cs="Times New Roman"/>
          <w:sz w:val="28"/>
          <w:szCs w:val="28"/>
        </w:rPr>
        <w:t>toàn trình, một phần</w:t>
      </w:r>
      <w:r w:rsidRPr="00131C8E">
        <w:rPr>
          <w:rFonts w:ascii="Times New Roman" w:eastAsia="Times New Roman" w:hAnsi="Times New Roman" w:cs="Times New Roman"/>
          <w:sz w:val="28"/>
          <w:szCs w:val="28"/>
          <w:lang w:val="vi-VN"/>
        </w:rPr>
        <w:t>, tạo thuận lợi nhất cho người dân và doanh nghiệp trong thực hiện các TTHC</w:t>
      </w:r>
      <w:r w:rsidRPr="00131C8E">
        <w:rPr>
          <w:rFonts w:ascii="Times New Roman" w:eastAsia="Times New Roman" w:hAnsi="Times New Roman" w:cs="Times New Roman"/>
          <w:sz w:val="28"/>
          <w:szCs w:val="28"/>
          <w:lang w:val="pt-BR"/>
        </w:rPr>
        <w:t xml:space="preserve">; </w:t>
      </w:r>
      <w:r w:rsidRPr="00131C8E">
        <w:rPr>
          <w:rFonts w:ascii="Times New Roman" w:hAnsi="Times New Roman" w:cs="Times New Roman"/>
          <w:sz w:val="28"/>
          <w:szCs w:val="28"/>
          <w:lang w:val="pt-BR"/>
        </w:rPr>
        <w:t xml:space="preserve">thực hiện việc rà soát, tái cấu trúc quy trình, đề xuất tích hợp để </w:t>
      </w:r>
      <w:r w:rsidRPr="00131C8E">
        <w:rPr>
          <w:rFonts w:ascii="Times New Roman" w:hAnsi="Times New Roman" w:cs="Times New Roman"/>
          <w:sz w:val="28"/>
          <w:szCs w:val="28"/>
          <w:shd w:val="clear" w:color="auto" w:fill="FFFFFF"/>
          <w:lang w:val="pt-BR"/>
        </w:rPr>
        <w:t>cung cấp 100% DVC trực tuyến toàn trình, một phần thuộc phạm vi chức năng quản lý, thẩm quyền giải quyết của các cơ quan, đơn vị đáp ứng yêu cầu trên Cổng DVC quốc gia</w:t>
      </w:r>
      <w:r w:rsidRPr="00131C8E">
        <w:rPr>
          <w:rFonts w:ascii="Times New Roman" w:hAnsi="Times New Roman" w:cs="Times New Roman"/>
          <w:sz w:val="28"/>
          <w:szCs w:val="28"/>
          <w:lang w:val="pt-BR"/>
        </w:rPr>
        <w:t xml:space="preserve">. </w:t>
      </w:r>
      <w:r w:rsidRPr="00131C8E">
        <w:rPr>
          <w:rFonts w:ascii="Times New Roman" w:eastAsia="Times New Roman" w:hAnsi="Times New Roman" w:cs="Times New Roman"/>
          <w:sz w:val="28"/>
          <w:szCs w:val="28"/>
          <w:lang w:val="pt-BR"/>
        </w:rPr>
        <w:t>R</w:t>
      </w:r>
      <w:r w:rsidRPr="00131C8E">
        <w:rPr>
          <w:rFonts w:ascii="Times New Roman" w:hAnsi="Times New Roman" w:cs="Times New Roman"/>
          <w:sz w:val="28"/>
          <w:szCs w:val="28"/>
          <w:lang w:val="vi-VN"/>
        </w:rPr>
        <w:t>à soát, đánh giá</w:t>
      </w:r>
      <w:r w:rsidRPr="00131C8E">
        <w:rPr>
          <w:rFonts w:ascii="Times New Roman" w:hAnsi="Times New Roman" w:cs="Times New Roman"/>
          <w:sz w:val="28"/>
          <w:szCs w:val="28"/>
          <w:lang w:val="pt-BR"/>
        </w:rPr>
        <w:t xml:space="preserve"> </w:t>
      </w:r>
      <w:r w:rsidRPr="00131C8E">
        <w:rPr>
          <w:rFonts w:ascii="Times New Roman" w:hAnsi="Times New Roman" w:cs="Times New Roman"/>
          <w:sz w:val="28"/>
          <w:szCs w:val="28"/>
          <w:lang w:val="vi-VN"/>
        </w:rPr>
        <w:t>và đề xuất cấp bổ sung</w:t>
      </w:r>
      <w:r w:rsidRPr="00131C8E">
        <w:rPr>
          <w:rFonts w:ascii="Times New Roman" w:hAnsi="Times New Roman" w:cs="Times New Roman"/>
          <w:sz w:val="28"/>
          <w:szCs w:val="28"/>
          <w:lang w:val="pt-BR"/>
        </w:rPr>
        <w:t xml:space="preserve"> trang</w:t>
      </w:r>
      <w:r w:rsidRPr="00131C8E">
        <w:rPr>
          <w:rFonts w:ascii="Times New Roman" w:hAnsi="Times New Roman" w:cs="Times New Roman"/>
          <w:sz w:val="28"/>
          <w:szCs w:val="28"/>
          <w:lang w:val="vi-VN"/>
        </w:rPr>
        <w:t xml:space="preserve"> thiết bị phục vụ việc triển khai DVC trực tuyến, đáp ứng được nhiệm vụ đề ra</w:t>
      </w:r>
      <w:r w:rsidRPr="00131C8E">
        <w:rPr>
          <w:rFonts w:ascii="Times New Roman" w:hAnsi="Times New Roman" w:cs="Times New Roman"/>
          <w:sz w:val="28"/>
          <w:szCs w:val="28"/>
          <w:lang w:val="pt-BR"/>
        </w:rPr>
        <w:t xml:space="preserve">. </w:t>
      </w:r>
    </w:p>
    <w:p w14:paraId="560936D9"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hu-HU"/>
        </w:rPr>
      </w:pPr>
      <w:r w:rsidRPr="00131C8E">
        <w:rPr>
          <w:rFonts w:ascii="Times New Roman" w:hAnsi="Times New Roman" w:cs="Times New Roman"/>
          <w:b/>
          <w:sz w:val="28"/>
          <w:szCs w:val="28"/>
          <w:lang w:val="pt-BR"/>
        </w:rPr>
        <w:t>4.</w:t>
      </w:r>
      <w:r w:rsidRPr="00131C8E">
        <w:rPr>
          <w:rFonts w:ascii="Times New Roman" w:hAnsi="Times New Roman" w:cs="Times New Roman"/>
          <w:sz w:val="28"/>
          <w:szCs w:val="28"/>
          <w:lang w:val="pt-BR"/>
        </w:rPr>
        <w:t xml:space="preserve"> Đẩy mạnh thực hiện số hóa hồ sơ và tái sử dụng kết quả số hóa hồ sơ, kết quả giải quyết TTHC trong tiếp nhận, giải quyết TTHC tại Bộ phận Một cửa các cấp. </w:t>
      </w:r>
    </w:p>
    <w:p w14:paraId="3A89F926"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pt-BR"/>
        </w:rPr>
      </w:pPr>
      <w:r w:rsidRPr="00131C8E">
        <w:rPr>
          <w:rFonts w:ascii="Times New Roman" w:hAnsi="Times New Roman" w:cs="Times New Roman"/>
          <w:b/>
          <w:sz w:val="28"/>
          <w:szCs w:val="28"/>
          <w:lang w:val="pt-BR"/>
        </w:rPr>
        <w:t>5.</w:t>
      </w:r>
      <w:r w:rsidRPr="00131C8E">
        <w:rPr>
          <w:rFonts w:ascii="Times New Roman" w:eastAsia="Times New Roman" w:hAnsi="Times New Roman" w:cs="Times New Roman"/>
          <w:sz w:val="28"/>
          <w:szCs w:val="28"/>
          <w:lang w:val="vi-VN"/>
        </w:rPr>
        <w:t xml:space="preserve"> </w:t>
      </w:r>
      <w:r w:rsidRPr="00131C8E">
        <w:rPr>
          <w:rFonts w:ascii="Times New Roman" w:eastAsia="Times New Roman" w:hAnsi="Times New Roman" w:cs="Times New Roman"/>
          <w:sz w:val="28"/>
          <w:szCs w:val="28"/>
          <w:lang w:val="pt-BR"/>
        </w:rPr>
        <w:t xml:space="preserve">Đối với </w:t>
      </w:r>
      <w:r w:rsidRPr="00131C8E">
        <w:rPr>
          <w:rFonts w:ascii="Times New Roman" w:eastAsia="Times New Roman" w:hAnsi="Times New Roman" w:cs="Times New Roman"/>
          <w:sz w:val="28"/>
          <w:szCs w:val="28"/>
          <w:lang w:val="vi-VN"/>
        </w:rPr>
        <w:t>Cơ quan thường trực</w:t>
      </w:r>
      <w:r w:rsidRPr="00131C8E">
        <w:rPr>
          <w:rFonts w:ascii="Times New Roman" w:eastAsia="Times New Roman" w:hAnsi="Times New Roman" w:cs="Times New Roman"/>
          <w:sz w:val="28"/>
          <w:szCs w:val="28"/>
        </w:rPr>
        <w:t xml:space="preserve"> Đề án 06 </w:t>
      </w:r>
      <w:r w:rsidRPr="00131C8E">
        <w:rPr>
          <w:rFonts w:ascii="Times New Roman" w:eastAsia="Times New Roman" w:hAnsi="Times New Roman" w:cs="Times New Roman"/>
          <w:sz w:val="28"/>
          <w:szCs w:val="28"/>
          <w:lang w:val="hu-HU"/>
        </w:rPr>
        <w:t>huyện</w:t>
      </w:r>
      <w:r w:rsidRPr="00131C8E">
        <w:rPr>
          <w:rFonts w:ascii="Times New Roman" w:eastAsia="Times New Roman" w:hAnsi="Times New Roman" w:cs="Times New Roman"/>
          <w:sz w:val="28"/>
          <w:szCs w:val="28"/>
          <w:lang w:val="vi-VN"/>
        </w:rPr>
        <w:t xml:space="preserve"> </w:t>
      </w:r>
      <w:r w:rsidRPr="00131C8E">
        <w:rPr>
          <w:rFonts w:ascii="Times New Roman" w:eastAsia="Times New Roman" w:hAnsi="Times New Roman" w:cs="Times New Roman"/>
          <w:sz w:val="28"/>
          <w:szCs w:val="28"/>
          <w:lang w:val="pt-BR"/>
        </w:rPr>
        <w:t xml:space="preserve">(Công an </w:t>
      </w:r>
      <w:r w:rsidRPr="00131C8E">
        <w:rPr>
          <w:rFonts w:ascii="Times New Roman" w:eastAsia="Times New Roman" w:hAnsi="Times New Roman" w:cs="Times New Roman"/>
          <w:sz w:val="28"/>
          <w:szCs w:val="28"/>
          <w:lang w:val="hu-HU"/>
        </w:rPr>
        <w:t>huyện</w:t>
      </w:r>
      <w:r w:rsidRPr="00131C8E">
        <w:rPr>
          <w:rFonts w:ascii="Times New Roman" w:eastAsia="Times New Roman" w:hAnsi="Times New Roman" w:cs="Times New Roman"/>
          <w:sz w:val="28"/>
          <w:szCs w:val="28"/>
          <w:lang w:val="pt-BR"/>
        </w:rPr>
        <w:t xml:space="preserve">) </w:t>
      </w:r>
      <w:r w:rsidRPr="00131C8E">
        <w:rPr>
          <w:rFonts w:ascii="Times New Roman" w:hAnsi="Times New Roman" w:cs="Times New Roman"/>
          <w:sz w:val="28"/>
          <w:szCs w:val="28"/>
          <w:lang w:val="nl-NL"/>
        </w:rPr>
        <w:t xml:space="preserve">tiếp tục tham mưu với Huyện ủy, UBND huyện chỉ đạo triển khai thực hiện hiệu quả các nhiệm vụ của Đề án 06 trên địa bàn toàn </w:t>
      </w:r>
      <w:r w:rsidRPr="00131C8E">
        <w:rPr>
          <w:rFonts w:ascii="Times New Roman" w:eastAsia="Times New Roman" w:hAnsi="Times New Roman" w:cs="Times New Roman"/>
          <w:sz w:val="28"/>
          <w:szCs w:val="28"/>
          <w:lang w:val="hu-HU"/>
        </w:rPr>
        <w:t>huyện</w:t>
      </w:r>
      <w:r w:rsidRPr="00131C8E">
        <w:rPr>
          <w:rFonts w:ascii="Times New Roman" w:hAnsi="Times New Roman" w:cs="Times New Roman"/>
          <w:sz w:val="28"/>
          <w:szCs w:val="28"/>
          <w:lang w:val="nl-NL"/>
        </w:rPr>
        <w:t>; tiếp tục chủ trì tham mưu</w:t>
      </w:r>
      <w:r w:rsidRPr="00131C8E">
        <w:rPr>
          <w:rFonts w:ascii="Times New Roman" w:hAnsi="Times New Roman" w:cs="Times New Roman"/>
          <w:sz w:val="28"/>
          <w:szCs w:val="28"/>
          <w:lang w:val="vi-VN"/>
        </w:rPr>
        <w:t xml:space="preserve"> triển khai các giải pháp</w:t>
      </w:r>
      <w:r w:rsidRPr="00131C8E">
        <w:rPr>
          <w:rFonts w:ascii="Times New Roman" w:hAnsi="Times New Roman" w:cs="Times New Roman"/>
          <w:sz w:val="28"/>
          <w:szCs w:val="28"/>
        </w:rPr>
        <w:t xml:space="preserve"> đồng bộ, hiệu quả,</w:t>
      </w:r>
      <w:r w:rsidRPr="00131C8E">
        <w:rPr>
          <w:rFonts w:ascii="Times New Roman" w:hAnsi="Times New Roman" w:cs="Times New Roman"/>
          <w:sz w:val="28"/>
          <w:szCs w:val="28"/>
          <w:lang w:val="vi-VN"/>
        </w:rPr>
        <w:t xml:space="preserve"> bảo đảm hoàn thành các </w:t>
      </w:r>
      <w:r w:rsidRPr="00131C8E">
        <w:rPr>
          <w:rFonts w:ascii="Times New Roman" w:hAnsi="Times New Roman" w:cs="Times New Roman"/>
          <w:sz w:val="28"/>
          <w:szCs w:val="28"/>
          <w:lang w:val="nl-NL"/>
        </w:rPr>
        <w:t>nhiệm vụ</w:t>
      </w:r>
      <w:r w:rsidRPr="00131C8E">
        <w:rPr>
          <w:rFonts w:ascii="Times New Roman" w:hAnsi="Times New Roman" w:cs="Times New Roman"/>
          <w:sz w:val="28"/>
          <w:szCs w:val="28"/>
          <w:lang w:val="vi-VN"/>
        </w:rPr>
        <w:t xml:space="preserve"> phục vụ triển khai quy định của Luật Cư trú năm 2020</w:t>
      </w:r>
      <w:r w:rsidRPr="00131C8E">
        <w:rPr>
          <w:rFonts w:ascii="Times New Roman" w:hAnsi="Times New Roman" w:cs="Times New Roman"/>
          <w:sz w:val="28"/>
          <w:szCs w:val="28"/>
          <w:lang w:val="nl-NL"/>
        </w:rPr>
        <w:t>; chỉ đạo lực lượng Công an cấp cơ sở phối hợp chặt chẽ với các cơ quan, đơn vị trên địa tiến hành làm dữ liệu của các ngành, các cấp phục vụ hiệu quả công tác đồng bộ và kết nối chia sẻ dữ liệu</w:t>
      </w:r>
      <w:r w:rsidRPr="00131C8E">
        <w:rPr>
          <w:rFonts w:ascii="Times New Roman" w:eastAsia="Times New Roman" w:hAnsi="Times New Roman" w:cs="Times New Roman"/>
          <w:sz w:val="28"/>
          <w:szCs w:val="28"/>
          <w:lang w:val="nl-NL"/>
        </w:rPr>
        <w:t>; Kịp thời</w:t>
      </w:r>
      <w:r w:rsidRPr="00131C8E">
        <w:rPr>
          <w:rFonts w:ascii="Times New Roman" w:eastAsia="Times New Roman" w:hAnsi="Times New Roman" w:cs="Times New Roman"/>
          <w:sz w:val="28"/>
          <w:szCs w:val="28"/>
          <w:lang w:val="pt-BR"/>
        </w:rPr>
        <w:t xml:space="preserve"> tổng hợp, </w:t>
      </w:r>
      <w:r w:rsidRPr="00131C8E">
        <w:rPr>
          <w:rFonts w:ascii="Times New Roman" w:eastAsia="Times New Roman" w:hAnsi="Times New Roman" w:cs="Times New Roman"/>
          <w:sz w:val="28"/>
          <w:szCs w:val="28"/>
          <w:lang w:val="pt-BR"/>
        </w:rPr>
        <w:lastRenderedPageBreak/>
        <w:t xml:space="preserve">đề xuất tháo gỡ những vướng mắc phát sinh trong quá trình thực hiện; tăng cường việc </w:t>
      </w:r>
      <w:r w:rsidRPr="00131C8E">
        <w:rPr>
          <w:rFonts w:ascii="Times New Roman" w:hAnsi="Times New Roman" w:cs="Times New Roman"/>
          <w:sz w:val="28"/>
          <w:szCs w:val="28"/>
          <w:lang w:val="pt-BR"/>
        </w:rPr>
        <w:t>theo dõi, kiểm tra, đôn đốc việc thực hiện Đề án; kịp thời tổng hợp báo cáo kết quả thực hiện theo quy định.</w:t>
      </w:r>
    </w:p>
    <w:p w14:paraId="5A280A3C" w14:textId="77777777" w:rsidR="00131C8E" w:rsidRPr="00131C8E" w:rsidRDefault="00131C8E" w:rsidP="00131C8E">
      <w:pPr>
        <w:spacing w:before="45" w:after="45" w:line="240" w:lineRule="auto"/>
        <w:ind w:firstLine="720"/>
        <w:contextualSpacing/>
        <w:jc w:val="both"/>
        <w:rPr>
          <w:rFonts w:ascii="Times New Roman" w:hAnsi="Times New Roman" w:cs="Times New Roman"/>
          <w:b/>
          <w:iCs/>
          <w:sz w:val="28"/>
          <w:szCs w:val="28"/>
        </w:rPr>
      </w:pPr>
      <w:r w:rsidRPr="00131C8E">
        <w:rPr>
          <w:rFonts w:ascii="Times New Roman" w:hAnsi="Times New Roman" w:cs="Times New Roman"/>
          <w:color w:val="000000"/>
          <w:spacing w:val="-2"/>
          <w:sz w:val="28"/>
          <w:szCs w:val="28"/>
        </w:rPr>
        <w:t xml:space="preserve">Tham mưu với UBND </w:t>
      </w:r>
      <w:r w:rsidRPr="00131C8E">
        <w:rPr>
          <w:rFonts w:ascii="Times New Roman" w:eastAsia="Times New Roman" w:hAnsi="Times New Roman" w:cs="Times New Roman"/>
          <w:sz w:val="28"/>
          <w:szCs w:val="28"/>
          <w:lang w:val="hu-HU"/>
        </w:rPr>
        <w:t>huyện</w:t>
      </w:r>
      <w:r w:rsidRPr="00131C8E">
        <w:rPr>
          <w:rFonts w:ascii="Times New Roman" w:hAnsi="Times New Roman" w:cs="Times New Roman"/>
          <w:color w:val="000000"/>
          <w:spacing w:val="-2"/>
          <w:sz w:val="28"/>
          <w:szCs w:val="28"/>
        </w:rPr>
        <w:t xml:space="preserve"> triển khai có hiệu quả các mô hình</w:t>
      </w:r>
      <w:r w:rsidRPr="00131C8E">
        <w:rPr>
          <w:rFonts w:ascii="Times New Roman" w:hAnsi="Times New Roman" w:cs="Times New Roman"/>
          <w:bCs/>
          <w:spacing w:val="-2"/>
          <w:sz w:val="28"/>
          <w:szCs w:val="28"/>
          <w:lang w:val="vi-VN"/>
        </w:rPr>
        <w:t>: Triển khai nền tảng quản lý lưu trú</w:t>
      </w:r>
      <w:r w:rsidRPr="00131C8E">
        <w:rPr>
          <w:rFonts w:ascii="Times New Roman" w:hAnsi="Times New Roman" w:cs="Times New Roman"/>
          <w:bCs/>
          <w:spacing w:val="-2"/>
          <w:sz w:val="28"/>
          <w:szCs w:val="28"/>
        </w:rPr>
        <w:t xml:space="preserve">. </w:t>
      </w:r>
      <w:r w:rsidRPr="00131C8E">
        <w:rPr>
          <w:rFonts w:ascii="Times New Roman" w:hAnsi="Times New Roman" w:cs="Times New Roman"/>
          <w:sz w:val="28"/>
          <w:szCs w:val="28"/>
          <w:lang w:val="vi-VN"/>
        </w:rPr>
        <w:t xml:space="preserve">Các cơ sở lưu trú sử dụng phần mềm thông báo lưu trú ASM được kết nối với </w:t>
      </w:r>
      <w:r w:rsidRPr="00131C8E">
        <w:rPr>
          <w:rFonts w:ascii="Times New Roman" w:hAnsi="Times New Roman" w:cs="Times New Roman"/>
          <w:sz w:val="28"/>
          <w:szCs w:val="28"/>
        </w:rPr>
        <w:t>Cơ sở dữ liệu Quốc gia về dân cư</w:t>
      </w:r>
      <w:r w:rsidRPr="00131C8E">
        <w:rPr>
          <w:rFonts w:ascii="Times New Roman" w:hAnsi="Times New Roman" w:cs="Times New Roman"/>
          <w:sz w:val="28"/>
          <w:szCs w:val="28"/>
          <w:lang w:val="vi-VN"/>
        </w:rPr>
        <w:t xml:space="preserve">, bảo đảm tính bảo mật dữ liệu cá nhân, thông tin khách lưu trú được đồng bộ và cập nhật liên tục trên hệ thống, góp phần phòng ngừa, phát hiện dấu hiệu tội phạm, phục vụ công tác bảo đảm </w:t>
      </w:r>
      <w:r w:rsidRPr="00131C8E">
        <w:rPr>
          <w:rFonts w:ascii="Times New Roman" w:hAnsi="Times New Roman" w:cs="Times New Roman"/>
          <w:sz w:val="28"/>
          <w:szCs w:val="28"/>
        </w:rPr>
        <w:t>an ninh trật tự</w:t>
      </w:r>
      <w:r w:rsidRPr="00131C8E">
        <w:rPr>
          <w:rFonts w:ascii="Times New Roman" w:hAnsi="Times New Roman" w:cs="Times New Roman"/>
          <w:sz w:val="28"/>
          <w:szCs w:val="28"/>
          <w:lang w:val="vi-VN"/>
        </w:rPr>
        <w:t xml:space="preserve"> trên địa bàn</w:t>
      </w:r>
      <w:r w:rsidRPr="00131C8E">
        <w:rPr>
          <w:rFonts w:ascii="Times New Roman" w:hAnsi="Times New Roman" w:cs="Times New Roman"/>
          <w:bCs/>
          <w:iCs/>
          <w:sz w:val="28"/>
          <w:szCs w:val="28"/>
          <w:lang w:val="vi-VN"/>
        </w:rPr>
        <w:t>.</w:t>
      </w:r>
    </w:p>
    <w:p w14:paraId="4D1D7B0F"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hu-HU"/>
        </w:rPr>
      </w:pPr>
      <w:r w:rsidRPr="00131C8E">
        <w:rPr>
          <w:rFonts w:ascii="Times New Roman" w:hAnsi="Times New Roman" w:cs="Times New Roman"/>
          <w:b/>
          <w:sz w:val="28"/>
          <w:szCs w:val="28"/>
          <w:lang w:val="pt-BR"/>
        </w:rPr>
        <w:t>6.</w:t>
      </w:r>
      <w:r w:rsidRPr="00131C8E">
        <w:rPr>
          <w:rFonts w:ascii="Times New Roman" w:hAnsi="Times New Roman" w:cs="Times New Roman"/>
          <w:sz w:val="28"/>
          <w:szCs w:val="28"/>
          <w:lang w:val="pt-BR"/>
        </w:rPr>
        <w:t xml:space="preserve"> </w:t>
      </w:r>
      <w:r w:rsidRPr="00131C8E">
        <w:rPr>
          <w:rFonts w:ascii="Times New Roman" w:hAnsi="Times New Roman" w:cs="Times New Roman"/>
          <w:sz w:val="28"/>
          <w:szCs w:val="28"/>
          <w:lang w:val="vi-VN"/>
        </w:rPr>
        <w:t xml:space="preserve">UBND </w:t>
      </w:r>
      <w:r w:rsidRPr="00131C8E">
        <w:rPr>
          <w:rFonts w:ascii="Times New Roman" w:hAnsi="Times New Roman" w:cs="Times New Roman"/>
          <w:sz w:val="28"/>
          <w:szCs w:val="28"/>
        </w:rPr>
        <w:t>xã, thị trấn</w:t>
      </w:r>
      <w:r w:rsidRPr="00131C8E">
        <w:rPr>
          <w:rFonts w:ascii="Times New Roman" w:hAnsi="Times New Roman" w:cs="Times New Roman"/>
          <w:sz w:val="28"/>
          <w:szCs w:val="28"/>
          <w:lang w:val="vi-VN"/>
        </w:rPr>
        <w:t xml:space="preserve"> </w:t>
      </w:r>
      <w:r w:rsidRPr="00131C8E">
        <w:rPr>
          <w:rFonts w:ascii="Times New Roman" w:hAnsi="Times New Roman" w:cs="Times New Roman"/>
          <w:sz w:val="28"/>
          <w:szCs w:val="28"/>
          <w:lang w:val="pt-BR"/>
        </w:rPr>
        <w:t>tập trung c</w:t>
      </w:r>
      <w:r w:rsidRPr="00131C8E">
        <w:rPr>
          <w:rFonts w:ascii="Times New Roman" w:hAnsi="Times New Roman" w:cs="Times New Roman"/>
          <w:sz w:val="28"/>
          <w:szCs w:val="28"/>
          <w:lang w:val="vi-VN"/>
        </w:rPr>
        <w:t xml:space="preserve">hỉ đạo Tổ công tác triển khai Đề án cấp huyện đẩy mạnh triển khai 25 DVC thiết yếu; </w:t>
      </w:r>
      <w:r w:rsidRPr="00131C8E">
        <w:rPr>
          <w:rFonts w:ascii="Times New Roman" w:hAnsi="Times New Roman" w:cs="Times New Roman"/>
          <w:sz w:val="28"/>
          <w:szCs w:val="28"/>
          <w:lang w:val="pt-BR"/>
        </w:rPr>
        <w:t>Đẩy mạnh việc thực hiện chứng thực bản sao điện tử từ bản chính theo quy định tại Nghị định số 45/2020/NĐ-CP ngày 08 tháng 4 năm 2020 để người dân không phải mang bản chính đến đối chiếu với bản sao, giảm thiểu việc cung cấp thông tin và đi lại thực hiện TTHC. Đẩy mạnh thực hiện số hóa hồ sơ và tái sử dụng kết quả số hóa hồ sơ, kết quả giải quyết TTHC trong tiếp nhận, giải quyết TTHC tại Bộ phận Một cửa cấp huyện, cấp xã; thực hiện quy trình, thủ tục cấp chứng thư số.</w:t>
      </w:r>
    </w:p>
    <w:p w14:paraId="7F06D16D" w14:textId="77777777"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pacing w:val="-2"/>
          <w:sz w:val="28"/>
          <w:szCs w:val="28"/>
          <w:lang w:val="pt-BR"/>
        </w:rPr>
      </w:pPr>
      <w:r w:rsidRPr="00131C8E">
        <w:rPr>
          <w:rFonts w:ascii="Times New Roman" w:hAnsi="Times New Roman" w:cs="Times New Roman"/>
          <w:b/>
          <w:spacing w:val="-2"/>
          <w:sz w:val="28"/>
          <w:szCs w:val="28"/>
          <w:lang w:val="pt-BR"/>
        </w:rPr>
        <w:t>7.</w:t>
      </w:r>
      <w:r w:rsidRPr="00131C8E">
        <w:rPr>
          <w:rFonts w:ascii="Times New Roman" w:hAnsi="Times New Roman" w:cs="Times New Roman"/>
          <w:spacing w:val="-2"/>
          <w:sz w:val="28"/>
          <w:szCs w:val="28"/>
          <w:lang w:val="pt-BR"/>
        </w:rPr>
        <w:t xml:space="preserve"> </w:t>
      </w:r>
      <w:r w:rsidRPr="00131C8E">
        <w:rPr>
          <w:rFonts w:ascii="Times New Roman" w:hAnsi="Times New Roman" w:cs="Times New Roman"/>
          <w:spacing w:val="-2"/>
          <w:sz w:val="28"/>
          <w:szCs w:val="28"/>
          <w:lang w:val="vi-VN"/>
        </w:rPr>
        <w:t>UBND cấp xã</w:t>
      </w:r>
      <w:r w:rsidRPr="00131C8E">
        <w:rPr>
          <w:rFonts w:ascii="Times New Roman" w:hAnsi="Times New Roman" w:cs="Times New Roman"/>
          <w:spacing w:val="-2"/>
          <w:sz w:val="28"/>
          <w:szCs w:val="28"/>
        </w:rPr>
        <w:t>, thị trấn</w:t>
      </w:r>
      <w:r w:rsidRPr="00131C8E">
        <w:rPr>
          <w:rFonts w:ascii="Times New Roman" w:hAnsi="Times New Roman" w:cs="Times New Roman"/>
          <w:spacing w:val="-2"/>
          <w:sz w:val="28"/>
          <w:szCs w:val="28"/>
          <w:lang w:val="pt-BR"/>
        </w:rPr>
        <w:t xml:space="preserve"> tập trung c</w:t>
      </w:r>
      <w:r w:rsidRPr="00131C8E">
        <w:rPr>
          <w:rFonts w:ascii="Times New Roman" w:hAnsi="Times New Roman" w:cs="Times New Roman"/>
          <w:spacing w:val="-2"/>
          <w:sz w:val="28"/>
          <w:szCs w:val="28"/>
          <w:lang w:val="vi-VN"/>
        </w:rPr>
        <w:t xml:space="preserve">hỉ đạo Tổ công tác triển khai Đề án cấp xã tăng cường tuyên truyền dưới nhiều hình thức để người dân trên địa bàn nắm được những tiện ích của DVC, đặc biệt là 25 DVC thiết yếu; </w:t>
      </w:r>
      <w:r w:rsidRPr="00131C8E">
        <w:rPr>
          <w:rFonts w:ascii="Times New Roman" w:hAnsi="Times New Roman" w:cs="Times New Roman"/>
          <w:spacing w:val="-2"/>
          <w:sz w:val="28"/>
          <w:szCs w:val="28"/>
          <w:lang w:val="pt-BR"/>
        </w:rPr>
        <w:t>phát huy vai trò của</w:t>
      </w:r>
      <w:r w:rsidRPr="00131C8E">
        <w:rPr>
          <w:rFonts w:ascii="Times New Roman" w:hAnsi="Times New Roman" w:cs="Times New Roman"/>
          <w:spacing w:val="-2"/>
          <w:sz w:val="28"/>
          <w:szCs w:val="28"/>
          <w:lang w:val="vi-VN"/>
        </w:rPr>
        <w:t xml:space="preserve"> tổ Công nghệ số cộng đồng; </w:t>
      </w:r>
      <w:r w:rsidRPr="00131C8E">
        <w:rPr>
          <w:rFonts w:ascii="Times New Roman" w:hAnsi="Times New Roman" w:cs="Times New Roman"/>
          <w:spacing w:val="-2"/>
          <w:sz w:val="28"/>
          <w:szCs w:val="28"/>
          <w:lang w:val="pt-BR"/>
        </w:rPr>
        <w:t>rà soát cấp chứng thư số, chữ ký số; thực hiện số hóa hồ sơ đảm bảo đúng lộ trình..</w:t>
      </w:r>
      <w:r w:rsidRPr="00131C8E">
        <w:rPr>
          <w:rFonts w:ascii="Times New Roman" w:hAnsi="Times New Roman" w:cs="Times New Roman"/>
          <w:spacing w:val="-2"/>
          <w:sz w:val="28"/>
          <w:szCs w:val="28"/>
          <w:lang w:val="vi-VN"/>
        </w:rPr>
        <w:t>.</w:t>
      </w:r>
      <w:r w:rsidRPr="00131C8E">
        <w:rPr>
          <w:rFonts w:ascii="Times New Roman" w:hAnsi="Times New Roman" w:cs="Times New Roman"/>
          <w:spacing w:val="-2"/>
          <w:sz w:val="28"/>
          <w:szCs w:val="28"/>
          <w:lang w:val="pt-BR"/>
        </w:rPr>
        <w:t xml:space="preserve"> rà soát nhóm công dân cần thực hiện vay vốn, tiếp cận ngân hàng để giảm thiểu tín dụng đen. </w:t>
      </w:r>
    </w:p>
    <w:p w14:paraId="439D40C7" w14:textId="56170564" w:rsidR="00131C8E" w:rsidRPr="00131C8E" w:rsidRDefault="00131C8E" w:rsidP="00131C8E">
      <w:pPr>
        <w:widowControl w:val="0"/>
        <w:pBdr>
          <w:top w:val="dotted" w:sz="4" w:space="0" w:color="FFFFFF"/>
          <w:left w:val="dotted" w:sz="4" w:space="0" w:color="FFFFFF"/>
          <w:bottom w:val="dotted" w:sz="4" w:space="6" w:color="FFFFFF"/>
          <w:right w:val="dotted" w:sz="4" w:space="2" w:color="FFFFFF"/>
        </w:pBdr>
        <w:shd w:val="clear" w:color="auto" w:fill="FFFFFF"/>
        <w:spacing w:before="45" w:after="45" w:line="240" w:lineRule="auto"/>
        <w:ind w:firstLine="567"/>
        <w:contextualSpacing/>
        <w:jc w:val="both"/>
        <w:rPr>
          <w:rFonts w:ascii="Times New Roman" w:hAnsi="Times New Roman" w:cs="Times New Roman"/>
          <w:sz w:val="28"/>
          <w:szCs w:val="28"/>
          <w:lang w:val="pt-BR"/>
        </w:rPr>
      </w:pPr>
      <w:r w:rsidRPr="00131C8E">
        <w:rPr>
          <w:rFonts w:ascii="Times New Roman" w:hAnsi="Times New Roman" w:cs="Times New Roman"/>
          <w:sz w:val="28"/>
          <w:szCs w:val="28"/>
          <w:lang w:val="nl-NL"/>
        </w:rPr>
        <w:t xml:space="preserve">Trên đây là Báo cáo tóm tắt sơ kết 02 năm triển khai thực hiện Đề án 06 trên địa bàn </w:t>
      </w:r>
      <w:r>
        <w:rPr>
          <w:rFonts w:ascii="Times New Roman" w:hAnsi="Times New Roman" w:cs="Times New Roman"/>
          <w:sz w:val="28"/>
          <w:szCs w:val="28"/>
          <w:lang w:val="nl-NL"/>
        </w:rPr>
        <w:t>huyện Mường Tè</w:t>
      </w:r>
      <w:r w:rsidRPr="00131C8E">
        <w:rPr>
          <w:rFonts w:ascii="Times New Roman" w:hAnsi="Times New Roman" w:cs="Times New Roman"/>
          <w:sz w:val="28"/>
          <w:szCs w:val="28"/>
          <w:lang w:val="nl-NL"/>
        </w:rPr>
        <w:t>, phương hướng trọng tâm trong năm 2024 báo cáo trước Hội nghị.</w:t>
      </w:r>
    </w:p>
    <w:p w14:paraId="35C40A3B" w14:textId="7E01B915" w:rsidR="00A41AB5" w:rsidRPr="00131C8E" w:rsidRDefault="00A41AB5" w:rsidP="00131C8E">
      <w:pPr>
        <w:spacing w:before="45" w:after="45" w:line="240" w:lineRule="auto"/>
        <w:rPr>
          <w:rFonts w:ascii="Times New Roman" w:hAnsi="Times New Roman" w:cs="Times New Roman"/>
          <w:sz w:val="28"/>
          <w:szCs w:val="28"/>
        </w:rPr>
      </w:pPr>
    </w:p>
    <w:sectPr w:rsidR="00A41AB5" w:rsidRPr="00131C8E" w:rsidSect="00651A47">
      <w:headerReference w:type="default" r:id="rId9"/>
      <w:pgSz w:w="11907" w:h="16840" w:code="9"/>
      <w:pgMar w:top="993" w:right="1021" w:bottom="851" w:left="1418" w:header="624" w:footer="62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E1B25" w14:textId="77777777" w:rsidR="00F321A9" w:rsidRDefault="00F321A9" w:rsidP="00264E74">
      <w:pPr>
        <w:spacing w:after="0" w:line="240" w:lineRule="auto"/>
      </w:pPr>
      <w:r>
        <w:separator/>
      </w:r>
    </w:p>
  </w:endnote>
  <w:endnote w:type="continuationSeparator" w:id="0">
    <w:p w14:paraId="01EB8722" w14:textId="77777777" w:rsidR="00F321A9" w:rsidRDefault="00F321A9" w:rsidP="00264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4A372" w14:textId="77777777" w:rsidR="00F321A9" w:rsidRDefault="00F321A9" w:rsidP="00264E74">
      <w:pPr>
        <w:spacing w:after="0" w:line="240" w:lineRule="auto"/>
      </w:pPr>
      <w:r>
        <w:separator/>
      </w:r>
    </w:p>
  </w:footnote>
  <w:footnote w:type="continuationSeparator" w:id="0">
    <w:p w14:paraId="2AEB0C6B" w14:textId="77777777" w:rsidR="00F321A9" w:rsidRDefault="00F321A9" w:rsidP="00264E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433193"/>
      <w:docPartObj>
        <w:docPartGallery w:val="Page Numbers (Top of Page)"/>
        <w:docPartUnique/>
      </w:docPartObj>
    </w:sdtPr>
    <w:sdtEndPr>
      <w:rPr>
        <w:noProof/>
      </w:rPr>
    </w:sdtEndPr>
    <w:sdtContent>
      <w:p w14:paraId="76432399" w14:textId="77777777" w:rsidR="00904D0D" w:rsidRDefault="00AF728B">
        <w:pPr>
          <w:pStyle w:val="Header"/>
          <w:jc w:val="center"/>
        </w:pPr>
        <w:r>
          <w:fldChar w:fldCharType="begin"/>
        </w:r>
        <w:r w:rsidR="00904D0D">
          <w:instrText xml:space="preserve"> PAGE   \* MERGEFORMAT </w:instrText>
        </w:r>
        <w:r>
          <w:fldChar w:fldCharType="separate"/>
        </w:r>
        <w:r w:rsidR="00602C00">
          <w:rPr>
            <w:noProof/>
          </w:rPr>
          <w:t>5</w:t>
        </w:r>
        <w:r>
          <w:rPr>
            <w:noProof/>
          </w:rPr>
          <w:fldChar w:fldCharType="end"/>
        </w:r>
      </w:p>
    </w:sdtContent>
  </w:sdt>
  <w:p w14:paraId="08B9ABD5" w14:textId="77777777" w:rsidR="00904D0D" w:rsidRDefault="00904D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A46"/>
    <w:multiLevelType w:val="multilevel"/>
    <w:tmpl w:val="9B78E1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646128"/>
    <w:multiLevelType w:val="multilevel"/>
    <w:tmpl w:val="04105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A511EC"/>
    <w:multiLevelType w:val="hybridMultilevel"/>
    <w:tmpl w:val="711A796C"/>
    <w:lvl w:ilvl="0" w:tplc="17E63BA4">
      <w:start w:val="1"/>
      <w:numFmt w:val="decimal"/>
      <w:lvlText w:val="%1."/>
      <w:lvlJc w:val="left"/>
      <w:pPr>
        <w:ind w:left="1710" w:hanging="360"/>
      </w:pPr>
      <w:rPr>
        <w:rFonts w:hint="default"/>
      </w:rPr>
    </w:lvl>
    <w:lvl w:ilvl="1" w:tplc="38090019" w:tentative="1">
      <w:start w:val="1"/>
      <w:numFmt w:val="lowerLetter"/>
      <w:lvlText w:val="%2."/>
      <w:lvlJc w:val="left"/>
      <w:pPr>
        <w:ind w:left="2430" w:hanging="360"/>
      </w:pPr>
    </w:lvl>
    <w:lvl w:ilvl="2" w:tplc="3809001B" w:tentative="1">
      <w:start w:val="1"/>
      <w:numFmt w:val="lowerRoman"/>
      <w:lvlText w:val="%3."/>
      <w:lvlJc w:val="right"/>
      <w:pPr>
        <w:ind w:left="3150" w:hanging="180"/>
      </w:pPr>
    </w:lvl>
    <w:lvl w:ilvl="3" w:tplc="3809000F" w:tentative="1">
      <w:start w:val="1"/>
      <w:numFmt w:val="decimal"/>
      <w:lvlText w:val="%4."/>
      <w:lvlJc w:val="left"/>
      <w:pPr>
        <w:ind w:left="3870" w:hanging="360"/>
      </w:pPr>
    </w:lvl>
    <w:lvl w:ilvl="4" w:tplc="38090019" w:tentative="1">
      <w:start w:val="1"/>
      <w:numFmt w:val="lowerLetter"/>
      <w:lvlText w:val="%5."/>
      <w:lvlJc w:val="left"/>
      <w:pPr>
        <w:ind w:left="4590" w:hanging="360"/>
      </w:pPr>
    </w:lvl>
    <w:lvl w:ilvl="5" w:tplc="3809001B" w:tentative="1">
      <w:start w:val="1"/>
      <w:numFmt w:val="lowerRoman"/>
      <w:lvlText w:val="%6."/>
      <w:lvlJc w:val="right"/>
      <w:pPr>
        <w:ind w:left="5310" w:hanging="180"/>
      </w:pPr>
    </w:lvl>
    <w:lvl w:ilvl="6" w:tplc="3809000F" w:tentative="1">
      <w:start w:val="1"/>
      <w:numFmt w:val="decimal"/>
      <w:lvlText w:val="%7."/>
      <w:lvlJc w:val="left"/>
      <w:pPr>
        <w:ind w:left="6030" w:hanging="360"/>
      </w:pPr>
    </w:lvl>
    <w:lvl w:ilvl="7" w:tplc="38090019" w:tentative="1">
      <w:start w:val="1"/>
      <w:numFmt w:val="lowerLetter"/>
      <w:lvlText w:val="%8."/>
      <w:lvlJc w:val="left"/>
      <w:pPr>
        <w:ind w:left="6750" w:hanging="360"/>
      </w:pPr>
    </w:lvl>
    <w:lvl w:ilvl="8" w:tplc="3809001B" w:tentative="1">
      <w:start w:val="1"/>
      <w:numFmt w:val="lowerRoman"/>
      <w:lvlText w:val="%9."/>
      <w:lvlJc w:val="right"/>
      <w:pPr>
        <w:ind w:left="7470" w:hanging="180"/>
      </w:pPr>
    </w:lvl>
  </w:abstractNum>
  <w:abstractNum w:abstractNumId="3">
    <w:nsid w:val="235B0385"/>
    <w:multiLevelType w:val="hybridMultilevel"/>
    <w:tmpl w:val="0E008AAE"/>
    <w:lvl w:ilvl="0" w:tplc="DD780548">
      <w:start w:val="1"/>
      <w:numFmt w:val="lowerRoman"/>
      <w:lvlText w:val="%1."/>
      <w:lvlJc w:val="left"/>
      <w:pPr>
        <w:ind w:left="1785" w:hanging="720"/>
      </w:pPr>
      <w:rPr>
        <w:rFonts w:hint="default"/>
        <w:b/>
      </w:rPr>
    </w:lvl>
    <w:lvl w:ilvl="1" w:tplc="38090019" w:tentative="1">
      <w:start w:val="1"/>
      <w:numFmt w:val="lowerLetter"/>
      <w:lvlText w:val="%2."/>
      <w:lvlJc w:val="left"/>
      <w:pPr>
        <w:ind w:left="2145" w:hanging="360"/>
      </w:pPr>
    </w:lvl>
    <w:lvl w:ilvl="2" w:tplc="3809001B" w:tentative="1">
      <w:start w:val="1"/>
      <w:numFmt w:val="lowerRoman"/>
      <w:lvlText w:val="%3."/>
      <w:lvlJc w:val="right"/>
      <w:pPr>
        <w:ind w:left="2865" w:hanging="180"/>
      </w:pPr>
    </w:lvl>
    <w:lvl w:ilvl="3" w:tplc="3809000F" w:tentative="1">
      <w:start w:val="1"/>
      <w:numFmt w:val="decimal"/>
      <w:lvlText w:val="%4."/>
      <w:lvlJc w:val="left"/>
      <w:pPr>
        <w:ind w:left="3585" w:hanging="360"/>
      </w:pPr>
    </w:lvl>
    <w:lvl w:ilvl="4" w:tplc="38090019" w:tentative="1">
      <w:start w:val="1"/>
      <w:numFmt w:val="lowerLetter"/>
      <w:lvlText w:val="%5."/>
      <w:lvlJc w:val="left"/>
      <w:pPr>
        <w:ind w:left="4305" w:hanging="360"/>
      </w:pPr>
    </w:lvl>
    <w:lvl w:ilvl="5" w:tplc="3809001B" w:tentative="1">
      <w:start w:val="1"/>
      <w:numFmt w:val="lowerRoman"/>
      <w:lvlText w:val="%6."/>
      <w:lvlJc w:val="right"/>
      <w:pPr>
        <w:ind w:left="5025" w:hanging="180"/>
      </w:pPr>
    </w:lvl>
    <w:lvl w:ilvl="6" w:tplc="3809000F" w:tentative="1">
      <w:start w:val="1"/>
      <w:numFmt w:val="decimal"/>
      <w:lvlText w:val="%7."/>
      <w:lvlJc w:val="left"/>
      <w:pPr>
        <w:ind w:left="5745" w:hanging="360"/>
      </w:pPr>
    </w:lvl>
    <w:lvl w:ilvl="7" w:tplc="38090019" w:tentative="1">
      <w:start w:val="1"/>
      <w:numFmt w:val="lowerLetter"/>
      <w:lvlText w:val="%8."/>
      <w:lvlJc w:val="left"/>
      <w:pPr>
        <w:ind w:left="6465" w:hanging="360"/>
      </w:pPr>
    </w:lvl>
    <w:lvl w:ilvl="8" w:tplc="3809001B" w:tentative="1">
      <w:start w:val="1"/>
      <w:numFmt w:val="lowerRoman"/>
      <w:lvlText w:val="%9."/>
      <w:lvlJc w:val="right"/>
      <w:pPr>
        <w:ind w:left="7185" w:hanging="180"/>
      </w:pPr>
    </w:lvl>
  </w:abstractNum>
  <w:abstractNum w:abstractNumId="4">
    <w:nsid w:val="34153AAA"/>
    <w:multiLevelType w:val="hybridMultilevel"/>
    <w:tmpl w:val="9AA2D474"/>
    <w:lvl w:ilvl="0" w:tplc="3DF09B84">
      <w:start w:val="1"/>
      <w:numFmt w:val="bullet"/>
      <w:lvlText w:val="-"/>
      <w:lvlJc w:val="left"/>
      <w:pPr>
        <w:ind w:left="1080" w:hanging="360"/>
      </w:pPr>
      <w:rPr>
        <w:rFonts w:ascii="Times New Roman" w:eastAsia="Calibri"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5">
    <w:nsid w:val="36940E0F"/>
    <w:multiLevelType w:val="multilevel"/>
    <w:tmpl w:val="1DF0C1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2F512D"/>
    <w:multiLevelType w:val="multilevel"/>
    <w:tmpl w:val="DE42329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077188"/>
    <w:multiLevelType w:val="multilevel"/>
    <w:tmpl w:val="8F9267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F162EE"/>
    <w:multiLevelType w:val="hybridMultilevel"/>
    <w:tmpl w:val="7564227A"/>
    <w:lvl w:ilvl="0" w:tplc="76EA5C96">
      <w:start w:val="6"/>
      <w:numFmt w:val="decimal"/>
      <w:lvlText w:val="%1."/>
      <w:lvlJc w:val="left"/>
      <w:pPr>
        <w:ind w:left="1455" w:hanging="360"/>
      </w:pPr>
      <w:rPr>
        <w:rFonts w:hint="default"/>
        <w:b/>
        <w:color w:val="auto"/>
      </w:rPr>
    </w:lvl>
    <w:lvl w:ilvl="1" w:tplc="38090019" w:tentative="1">
      <w:start w:val="1"/>
      <w:numFmt w:val="lowerLetter"/>
      <w:lvlText w:val="%2."/>
      <w:lvlJc w:val="left"/>
      <w:pPr>
        <w:ind w:left="2175" w:hanging="360"/>
      </w:pPr>
    </w:lvl>
    <w:lvl w:ilvl="2" w:tplc="3809001B" w:tentative="1">
      <w:start w:val="1"/>
      <w:numFmt w:val="lowerRoman"/>
      <w:lvlText w:val="%3."/>
      <w:lvlJc w:val="right"/>
      <w:pPr>
        <w:ind w:left="2895" w:hanging="180"/>
      </w:pPr>
    </w:lvl>
    <w:lvl w:ilvl="3" w:tplc="3809000F" w:tentative="1">
      <w:start w:val="1"/>
      <w:numFmt w:val="decimal"/>
      <w:lvlText w:val="%4."/>
      <w:lvlJc w:val="left"/>
      <w:pPr>
        <w:ind w:left="3615" w:hanging="360"/>
      </w:pPr>
    </w:lvl>
    <w:lvl w:ilvl="4" w:tplc="38090019" w:tentative="1">
      <w:start w:val="1"/>
      <w:numFmt w:val="lowerLetter"/>
      <w:lvlText w:val="%5."/>
      <w:lvlJc w:val="left"/>
      <w:pPr>
        <w:ind w:left="4335" w:hanging="360"/>
      </w:pPr>
    </w:lvl>
    <w:lvl w:ilvl="5" w:tplc="3809001B" w:tentative="1">
      <w:start w:val="1"/>
      <w:numFmt w:val="lowerRoman"/>
      <w:lvlText w:val="%6."/>
      <w:lvlJc w:val="right"/>
      <w:pPr>
        <w:ind w:left="5055" w:hanging="180"/>
      </w:pPr>
    </w:lvl>
    <w:lvl w:ilvl="6" w:tplc="3809000F" w:tentative="1">
      <w:start w:val="1"/>
      <w:numFmt w:val="decimal"/>
      <w:lvlText w:val="%7."/>
      <w:lvlJc w:val="left"/>
      <w:pPr>
        <w:ind w:left="5775" w:hanging="360"/>
      </w:pPr>
    </w:lvl>
    <w:lvl w:ilvl="7" w:tplc="38090019" w:tentative="1">
      <w:start w:val="1"/>
      <w:numFmt w:val="lowerLetter"/>
      <w:lvlText w:val="%8."/>
      <w:lvlJc w:val="left"/>
      <w:pPr>
        <w:ind w:left="6495" w:hanging="360"/>
      </w:pPr>
    </w:lvl>
    <w:lvl w:ilvl="8" w:tplc="3809001B" w:tentative="1">
      <w:start w:val="1"/>
      <w:numFmt w:val="lowerRoman"/>
      <w:lvlText w:val="%9."/>
      <w:lvlJc w:val="right"/>
      <w:pPr>
        <w:ind w:left="7215" w:hanging="180"/>
      </w:pPr>
    </w:lvl>
  </w:abstractNum>
  <w:abstractNum w:abstractNumId="9">
    <w:nsid w:val="52A70FAB"/>
    <w:multiLevelType w:val="multilevel"/>
    <w:tmpl w:val="B218B0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326BA9"/>
    <w:multiLevelType w:val="multilevel"/>
    <w:tmpl w:val="2B04AE9E"/>
    <w:lvl w:ilvl="0">
      <w:start w:val="1"/>
      <w:numFmt w:val="upperLetter"/>
      <w:pStyle w:val="DTTCH1"/>
      <w:lvlText w:val="%1."/>
      <w:lvlJc w:val="left"/>
      <w:pPr>
        <w:ind w:left="360" w:hanging="360"/>
      </w:pPr>
      <w:rPr>
        <w:rFonts w:ascii="Times New Roman" w:hAnsi="Times New Roman" w:hint="default"/>
        <w:b/>
        <w:i w:val="0"/>
        <w:sz w:val="26"/>
      </w:rPr>
    </w:lvl>
    <w:lvl w:ilvl="1">
      <w:start w:val="1"/>
      <w:numFmt w:val="decimal"/>
      <w:pStyle w:val="DTTCH2"/>
      <w:lvlText w:val="%2)"/>
      <w:lvlJc w:val="left"/>
      <w:pPr>
        <w:ind w:left="360" w:hanging="360"/>
      </w:pPr>
      <w:rPr>
        <w:rFonts w:hint="default"/>
        <w:b w:val="0"/>
        <w:i w:val="0"/>
        <w:sz w:val="26"/>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ABA6168"/>
    <w:multiLevelType w:val="multilevel"/>
    <w:tmpl w:val="5394ED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925978"/>
    <w:multiLevelType w:val="multilevel"/>
    <w:tmpl w:val="DE42329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D75347"/>
    <w:multiLevelType w:val="multilevel"/>
    <w:tmpl w:val="11A2E46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9116F8"/>
    <w:multiLevelType w:val="multilevel"/>
    <w:tmpl w:val="3F2255D6"/>
    <w:lvl w:ilvl="0">
      <w:start w:val="1"/>
      <w:numFmt w:val="bullet"/>
      <w:lvlText w:val="-"/>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5448F7"/>
    <w:multiLevelType w:val="multilevel"/>
    <w:tmpl w:val="FE3AA4E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D70867"/>
    <w:multiLevelType w:val="multilevel"/>
    <w:tmpl w:val="30A6DA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5"/>
  </w:num>
  <w:num w:numId="3">
    <w:abstractNumId w:val="6"/>
  </w:num>
  <w:num w:numId="4">
    <w:abstractNumId w:val="12"/>
  </w:num>
  <w:num w:numId="5">
    <w:abstractNumId w:val="5"/>
  </w:num>
  <w:num w:numId="6">
    <w:abstractNumId w:val="0"/>
  </w:num>
  <w:num w:numId="7">
    <w:abstractNumId w:val="11"/>
  </w:num>
  <w:num w:numId="8">
    <w:abstractNumId w:val="7"/>
  </w:num>
  <w:num w:numId="9">
    <w:abstractNumId w:val="13"/>
  </w:num>
  <w:num w:numId="10">
    <w:abstractNumId w:val="16"/>
  </w:num>
  <w:num w:numId="11">
    <w:abstractNumId w:val="1"/>
  </w:num>
  <w:num w:numId="12">
    <w:abstractNumId w:val="2"/>
  </w:num>
  <w:num w:numId="13">
    <w:abstractNumId w:val="8"/>
  </w:num>
  <w:num w:numId="14">
    <w:abstractNumId w:val="3"/>
  </w:num>
  <w:num w:numId="15">
    <w:abstractNumId w:val="9"/>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74"/>
    <w:rsid w:val="00000157"/>
    <w:rsid w:val="0000084B"/>
    <w:rsid w:val="00000FB6"/>
    <w:rsid w:val="000011B5"/>
    <w:rsid w:val="000019CA"/>
    <w:rsid w:val="00002C6B"/>
    <w:rsid w:val="00003B83"/>
    <w:rsid w:val="00003C1E"/>
    <w:rsid w:val="0000403B"/>
    <w:rsid w:val="000058B0"/>
    <w:rsid w:val="00010C86"/>
    <w:rsid w:val="00011805"/>
    <w:rsid w:val="000122B0"/>
    <w:rsid w:val="00013C07"/>
    <w:rsid w:val="00015912"/>
    <w:rsid w:val="00016C36"/>
    <w:rsid w:val="00021B51"/>
    <w:rsid w:val="000224AD"/>
    <w:rsid w:val="00022F53"/>
    <w:rsid w:val="000235DE"/>
    <w:rsid w:val="000238E0"/>
    <w:rsid w:val="00023AF6"/>
    <w:rsid w:val="00025EC1"/>
    <w:rsid w:val="00026623"/>
    <w:rsid w:val="00026CF3"/>
    <w:rsid w:val="00027066"/>
    <w:rsid w:val="0002762A"/>
    <w:rsid w:val="0003037D"/>
    <w:rsid w:val="000311A6"/>
    <w:rsid w:val="00031295"/>
    <w:rsid w:val="00031C55"/>
    <w:rsid w:val="000353AF"/>
    <w:rsid w:val="00036E31"/>
    <w:rsid w:val="0004359E"/>
    <w:rsid w:val="00043B9E"/>
    <w:rsid w:val="000440E0"/>
    <w:rsid w:val="00044410"/>
    <w:rsid w:val="00044875"/>
    <w:rsid w:val="00044B5B"/>
    <w:rsid w:val="00044D21"/>
    <w:rsid w:val="0004670E"/>
    <w:rsid w:val="0004701D"/>
    <w:rsid w:val="00047CB6"/>
    <w:rsid w:val="00050328"/>
    <w:rsid w:val="00051D0C"/>
    <w:rsid w:val="0005379A"/>
    <w:rsid w:val="000538DB"/>
    <w:rsid w:val="00053D0E"/>
    <w:rsid w:val="00056726"/>
    <w:rsid w:val="00057062"/>
    <w:rsid w:val="00057593"/>
    <w:rsid w:val="00062202"/>
    <w:rsid w:val="00062A83"/>
    <w:rsid w:val="00062CCF"/>
    <w:rsid w:val="00066778"/>
    <w:rsid w:val="00067985"/>
    <w:rsid w:val="00071A4E"/>
    <w:rsid w:val="0007282C"/>
    <w:rsid w:val="00072928"/>
    <w:rsid w:val="00073CC5"/>
    <w:rsid w:val="00073E2C"/>
    <w:rsid w:val="00074002"/>
    <w:rsid w:val="00074A1F"/>
    <w:rsid w:val="000754C4"/>
    <w:rsid w:val="000754FF"/>
    <w:rsid w:val="00076E06"/>
    <w:rsid w:val="00077228"/>
    <w:rsid w:val="000777DC"/>
    <w:rsid w:val="00080682"/>
    <w:rsid w:val="0008086F"/>
    <w:rsid w:val="000818B6"/>
    <w:rsid w:val="00081A6E"/>
    <w:rsid w:val="00081E78"/>
    <w:rsid w:val="000828D9"/>
    <w:rsid w:val="00082C4F"/>
    <w:rsid w:val="00082EE3"/>
    <w:rsid w:val="00083196"/>
    <w:rsid w:val="00083AC0"/>
    <w:rsid w:val="00084ADA"/>
    <w:rsid w:val="00084E8E"/>
    <w:rsid w:val="00090B7B"/>
    <w:rsid w:val="00091A84"/>
    <w:rsid w:val="00091E50"/>
    <w:rsid w:val="00091F42"/>
    <w:rsid w:val="00092FCB"/>
    <w:rsid w:val="000931CB"/>
    <w:rsid w:val="000935FB"/>
    <w:rsid w:val="000A0052"/>
    <w:rsid w:val="000A2BD9"/>
    <w:rsid w:val="000A353A"/>
    <w:rsid w:val="000A3F36"/>
    <w:rsid w:val="000A51A3"/>
    <w:rsid w:val="000A5794"/>
    <w:rsid w:val="000A7465"/>
    <w:rsid w:val="000B1524"/>
    <w:rsid w:val="000B1DB9"/>
    <w:rsid w:val="000B283C"/>
    <w:rsid w:val="000B2C71"/>
    <w:rsid w:val="000B2F32"/>
    <w:rsid w:val="000B43A0"/>
    <w:rsid w:val="000B43F4"/>
    <w:rsid w:val="000B515B"/>
    <w:rsid w:val="000B6034"/>
    <w:rsid w:val="000B6250"/>
    <w:rsid w:val="000B6673"/>
    <w:rsid w:val="000B6F5C"/>
    <w:rsid w:val="000B7709"/>
    <w:rsid w:val="000B7AA9"/>
    <w:rsid w:val="000C1336"/>
    <w:rsid w:val="000C14AE"/>
    <w:rsid w:val="000C14C8"/>
    <w:rsid w:val="000C3E66"/>
    <w:rsid w:val="000C4180"/>
    <w:rsid w:val="000C485A"/>
    <w:rsid w:val="000C4950"/>
    <w:rsid w:val="000C53D2"/>
    <w:rsid w:val="000C5965"/>
    <w:rsid w:val="000C5FF0"/>
    <w:rsid w:val="000D0518"/>
    <w:rsid w:val="000D05B3"/>
    <w:rsid w:val="000D0F85"/>
    <w:rsid w:val="000D2099"/>
    <w:rsid w:val="000D227A"/>
    <w:rsid w:val="000D256A"/>
    <w:rsid w:val="000D2675"/>
    <w:rsid w:val="000D2F74"/>
    <w:rsid w:val="000D2FE8"/>
    <w:rsid w:val="000D37A8"/>
    <w:rsid w:val="000D467A"/>
    <w:rsid w:val="000D5466"/>
    <w:rsid w:val="000D66EB"/>
    <w:rsid w:val="000D7BD7"/>
    <w:rsid w:val="000E0FBE"/>
    <w:rsid w:val="000E14B5"/>
    <w:rsid w:val="000E2518"/>
    <w:rsid w:val="000E59A7"/>
    <w:rsid w:val="000E6CE7"/>
    <w:rsid w:val="000F0116"/>
    <w:rsid w:val="000F1041"/>
    <w:rsid w:val="000F5A07"/>
    <w:rsid w:val="000F7246"/>
    <w:rsid w:val="000F763C"/>
    <w:rsid w:val="001002AE"/>
    <w:rsid w:val="00100F62"/>
    <w:rsid w:val="00102284"/>
    <w:rsid w:val="00103B98"/>
    <w:rsid w:val="00103F5C"/>
    <w:rsid w:val="00106A5B"/>
    <w:rsid w:val="00107BF0"/>
    <w:rsid w:val="00110AB3"/>
    <w:rsid w:val="001112C3"/>
    <w:rsid w:val="0011191E"/>
    <w:rsid w:val="00113D99"/>
    <w:rsid w:val="00115A00"/>
    <w:rsid w:val="001178E1"/>
    <w:rsid w:val="0012061D"/>
    <w:rsid w:val="001207CD"/>
    <w:rsid w:val="00120D4B"/>
    <w:rsid w:val="001235BB"/>
    <w:rsid w:val="00123B09"/>
    <w:rsid w:val="00123E0C"/>
    <w:rsid w:val="00124F80"/>
    <w:rsid w:val="0012519E"/>
    <w:rsid w:val="0012691A"/>
    <w:rsid w:val="00130DA9"/>
    <w:rsid w:val="001311B2"/>
    <w:rsid w:val="00131C8E"/>
    <w:rsid w:val="001321A4"/>
    <w:rsid w:val="001329CE"/>
    <w:rsid w:val="00132ACF"/>
    <w:rsid w:val="00132DFB"/>
    <w:rsid w:val="00133133"/>
    <w:rsid w:val="00133458"/>
    <w:rsid w:val="001339D2"/>
    <w:rsid w:val="001377AE"/>
    <w:rsid w:val="00137C5F"/>
    <w:rsid w:val="00140356"/>
    <w:rsid w:val="00140F26"/>
    <w:rsid w:val="00141793"/>
    <w:rsid w:val="00141EF6"/>
    <w:rsid w:val="0014225F"/>
    <w:rsid w:val="00143FCD"/>
    <w:rsid w:val="00144AF2"/>
    <w:rsid w:val="00145965"/>
    <w:rsid w:val="00145EE0"/>
    <w:rsid w:val="00146475"/>
    <w:rsid w:val="00146831"/>
    <w:rsid w:val="0014770F"/>
    <w:rsid w:val="001502F3"/>
    <w:rsid w:val="00151144"/>
    <w:rsid w:val="00151BCC"/>
    <w:rsid w:val="00153E78"/>
    <w:rsid w:val="001540F4"/>
    <w:rsid w:val="00155544"/>
    <w:rsid w:val="00155ABB"/>
    <w:rsid w:val="00156151"/>
    <w:rsid w:val="00157CA7"/>
    <w:rsid w:val="0016108D"/>
    <w:rsid w:val="00161A3D"/>
    <w:rsid w:val="00162D9F"/>
    <w:rsid w:val="00163197"/>
    <w:rsid w:val="00163B26"/>
    <w:rsid w:val="00163FCD"/>
    <w:rsid w:val="001641D8"/>
    <w:rsid w:val="001661FE"/>
    <w:rsid w:val="00166457"/>
    <w:rsid w:val="001727A1"/>
    <w:rsid w:val="00172F64"/>
    <w:rsid w:val="001730FA"/>
    <w:rsid w:val="00173FF7"/>
    <w:rsid w:val="001744E3"/>
    <w:rsid w:val="00176568"/>
    <w:rsid w:val="00176E46"/>
    <w:rsid w:val="00176F7A"/>
    <w:rsid w:val="00177351"/>
    <w:rsid w:val="00177E68"/>
    <w:rsid w:val="00180446"/>
    <w:rsid w:val="00180D99"/>
    <w:rsid w:val="00181422"/>
    <w:rsid w:val="0018791F"/>
    <w:rsid w:val="00187DA6"/>
    <w:rsid w:val="00187FDF"/>
    <w:rsid w:val="00191105"/>
    <w:rsid w:val="00192789"/>
    <w:rsid w:val="001938F3"/>
    <w:rsid w:val="0019480B"/>
    <w:rsid w:val="00195758"/>
    <w:rsid w:val="00195CF0"/>
    <w:rsid w:val="00196E04"/>
    <w:rsid w:val="001A003F"/>
    <w:rsid w:val="001A0AD0"/>
    <w:rsid w:val="001A2019"/>
    <w:rsid w:val="001A21F2"/>
    <w:rsid w:val="001A3BC7"/>
    <w:rsid w:val="001A4C33"/>
    <w:rsid w:val="001A4CE0"/>
    <w:rsid w:val="001A4EBD"/>
    <w:rsid w:val="001A4F0D"/>
    <w:rsid w:val="001A5500"/>
    <w:rsid w:val="001A5C0F"/>
    <w:rsid w:val="001A69EF"/>
    <w:rsid w:val="001A6D83"/>
    <w:rsid w:val="001A6F08"/>
    <w:rsid w:val="001A7132"/>
    <w:rsid w:val="001A7676"/>
    <w:rsid w:val="001A7770"/>
    <w:rsid w:val="001A7950"/>
    <w:rsid w:val="001A7AAD"/>
    <w:rsid w:val="001B2D07"/>
    <w:rsid w:val="001B35B3"/>
    <w:rsid w:val="001B424A"/>
    <w:rsid w:val="001B443A"/>
    <w:rsid w:val="001B507D"/>
    <w:rsid w:val="001B6964"/>
    <w:rsid w:val="001B7738"/>
    <w:rsid w:val="001B7C4B"/>
    <w:rsid w:val="001C00CA"/>
    <w:rsid w:val="001C0114"/>
    <w:rsid w:val="001C17D1"/>
    <w:rsid w:val="001C1BB4"/>
    <w:rsid w:val="001C2ACA"/>
    <w:rsid w:val="001C4033"/>
    <w:rsid w:val="001C407E"/>
    <w:rsid w:val="001C43C6"/>
    <w:rsid w:val="001C4AEC"/>
    <w:rsid w:val="001C4BEA"/>
    <w:rsid w:val="001C62DC"/>
    <w:rsid w:val="001C79DD"/>
    <w:rsid w:val="001D0683"/>
    <w:rsid w:val="001D090C"/>
    <w:rsid w:val="001D19CF"/>
    <w:rsid w:val="001D1B0F"/>
    <w:rsid w:val="001D6186"/>
    <w:rsid w:val="001D6E26"/>
    <w:rsid w:val="001D73CD"/>
    <w:rsid w:val="001E0D71"/>
    <w:rsid w:val="001E1B92"/>
    <w:rsid w:val="001E38D9"/>
    <w:rsid w:val="001E3B46"/>
    <w:rsid w:val="001E57F7"/>
    <w:rsid w:val="001E5D2E"/>
    <w:rsid w:val="001E6ED7"/>
    <w:rsid w:val="001E6FB0"/>
    <w:rsid w:val="001F01AD"/>
    <w:rsid w:val="001F25D4"/>
    <w:rsid w:val="001F3A18"/>
    <w:rsid w:val="001F43B4"/>
    <w:rsid w:val="001F4465"/>
    <w:rsid w:val="001F50F7"/>
    <w:rsid w:val="001F609A"/>
    <w:rsid w:val="001F62E7"/>
    <w:rsid w:val="001F681C"/>
    <w:rsid w:val="001F76C8"/>
    <w:rsid w:val="00203104"/>
    <w:rsid w:val="00203480"/>
    <w:rsid w:val="002035A7"/>
    <w:rsid w:val="0020487C"/>
    <w:rsid w:val="00205241"/>
    <w:rsid w:val="002065DE"/>
    <w:rsid w:val="00210041"/>
    <w:rsid w:val="00210304"/>
    <w:rsid w:val="00210420"/>
    <w:rsid w:val="002104B8"/>
    <w:rsid w:val="00212517"/>
    <w:rsid w:val="00212FD6"/>
    <w:rsid w:val="00213537"/>
    <w:rsid w:val="002137EE"/>
    <w:rsid w:val="00214A11"/>
    <w:rsid w:val="002150B7"/>
    <w:rsid w:val="0021577D"/>
    <w:rsid w:val="002169EC"/>
    <w:rsid w:val="00217AD2"/>
    <w:rsid w:val="00217D43"/>
    <w:rsid w:val="002222FF"/>
    <w:rsid w:val="00222CCB"/>
    <w:rsid w:val="002243DE"/>
    <w:rsid w:val="00225DD2"/>
    <w:rsid w:val="00227E8C"/>
    <w:rsid w:val="002308C6"/>
    <w:rsid w:val="0023202F"/>
    <w:rsid w:val="002333EB"/>
    <w:rsid w:val="002337D0"/>
    <w:rsid w:val="00237F2F"/>
    <w:rsid w:val="00237F9C"/>
    <w:rsid w:val="00240246"/>
    <w:rsid w:val="0024099E"/>
    <w:rsid w:val="002422AA"/>
    <w:rsid w:val="00243379"/>
    <w:rsid w:val="0024446E"/>
    <w:rsid w:val="0024487D"/>
    <w:rsid w:val="002459FF"/>
    <w:rsid w:val="00245AD5"/>
    <w:rsid w:val="00251B8A"/>
    <w:rsid w:val="00253CF9"/>
    <w:rsid w:val="00253D42"/>
    <w:rsid w:val="00253D7A"/>
    <w:rsid w:val="0025443C"/>
    <w:rsid w:val="00254A64"/>
    <w:rsid w:val="00254DB7"/>
    <w:rsid w:val="00256408"/>
    <w:rsid w:val="00256DF3"/>
    <w:rsid w:val="00256F2C"/>
    <w:rsid w:val="00257E0C"/>
    <w:rsid w:val="00257FA5"/>
    <w:rsid w:val="0026109B"/>
    <w:rsid w:val="00261D30"/>
    <w:rsid w:val="00262220"/>
    <w:rsid w:val="0026369B"/>
    <w:rsid w:val="00263FA2"/>
    <w:rsid w:val="002640C6"/>
    <w:rsid w:val="00264E74"/>
    <w:rsid w:val="0026501D"/>
    <w:rsid w:val="00266D62"/>
    <w:rsid w:val="00267334"/>
    <w:rsid w:val="002703DC"/>
    <w:rsid w:val="00271961"/>
    <w:rsid w:val="00272D4E"/>
    <w:rsid w:val="00272D7C"/>
    <w:rsid w:val="00273E41"/>
    <w:rsid w:val="00274731"/>
    <w:rsid w:val="00274A87"/>
    <w:rsid w:val="002752C4"/>
    <w:rsid w:val="00275BE1"/>
    <w:rsid w:val="002760EE"/>
    <w:rsid w:val="002766DA"/>
    <w:rsid w:val="00276E1D"/>
    <w:rsid w:val="002770F0"/>
    <w:rsid w:val="002773DC"/>
    <w:rsid w:val="0027751B"/>
    <w:rsid w:val="002777F0"/>
    <w:rsid w:val="00277D4C"/>
    <w:rsid w:val="00283CA5"/>
    <w:rsid w:val="00286FAC"/>
    <w:rsid w:val="00287A17"/>
    <w:rsid w:val="00293AA9"/>
    <w:rsid w:val="00293F5F"/>
    <w:rsid w:val="002951B2"/>
    <w:rsid w:val="002966DD"/>
    <w:rsid w:val="002A12AF"/>
    <w:rsid w:val="002A1718"/>
    <w:rsid w:val="002A2AC1"/>
    <w:rsid w:val="002A2E96"/>
    <w:rsid w:val="002A3763"/>
    <w:rsid w:val="002A5528"/>
    <w:rsid w:val="002B05D6"/>
    <w:rsid w:val="002B0761"/>
    <w:rsid w:val="002B256C"/>
    <w:rsid w:val="002B3B75"/>
    <w:rsid w:val="002B4B0B"/>
    <w:rsid w:val="002B4F21"/>
    <w:rsid w:val="002B52E1"/>
    <w:rsid w:val="002B54AC"/>
    <w:rsid w:val="002B63FF"/>
    <w:rsid w:val="002C0904"/>
    <w:rsid w:val="002C2772"/>
    <w:rsid w:val="002C2C4D"/>
    <w:rsid w:val="002C2C70"/>
    <w:rsid w:val="002C331B"/>
    <w:rsid w:val="002C3993"/>
    <w:rsid w:val="002C3AE8"/>
    <w:rsid w:val="002C43CB"/>
    <w:rsid w:val="002C45C5"/>
    <w:rsid w:val="002C49B6"/>
    <w:rsid w:val="002C4BC8"/>
    <w:rsid w:val="002C5002"/>
    <w:rsid w:val="002C52B7"/>
    <w:rsid w:val="002C59AC"/>
    <w:rsid w:val="002C5AD9"/>
    <w:rsid w:val="002C72C9"/>
    <w:rsid w:val="002D01AF"/>
    <w:rsid w:val="002D03C4"/>
    <w:rsid w:val="002D141C"/>
    <w:rsid w:val="002D165D"/>
    <w:rsid w:val="002D2855"/>
    <w:rsid w:val="002D2AC4"/>
    <w:rsid w:val="002D54E6"/>
    <w:rsid w:val="002D6607"/>
    <w:rsid w:val="002D71A5"/>
    <w:rsid w:val="002E049A"/>
    <w:rsid w:val="002E131E"/>
    <w:rsid w:val="002E22C4"/>
    <w:rsid w:val="002E2B01"/>
    <w:rsid w:val="002E3071"/>
    <w:rsid w:val="002E3BD2"/>
    <w:rsid w:val="002E405A"/>
    <w:rsid w:val="002E5EF4"/>
    <w:rsid w:val="002F1020"/>
    <w:rsid w:val="002F133E"/>
    <w:rsid w:val="002F15EA"/>
    <w:rsid w:val="002F1EA9"/>
    <w:rsid w:val="002F3127"/>
    <w:rsid w:val="002F3955"/>
    <w:rsid w:val="002F5D4F"/>
    <w:rsid w:val="00300D77"/>
    <w:rsid w:val="00302A28"/>
    <w:rsid w:val="0030360B"/>
    <w:rsid w:val="00304DA3"/>
    <w:rsid w:val="003063AA"/>
    <w:rsid w:val="0031285E"/>
    <w:rsid w:val="0031296E"/>
    <w:rsid w:val="00313C04"/>
    <w:rsid w:val="00314FFF"/>
    <w:rsid w:val="0031751C"/>
    <w:rsid w:val="00320943"/>
    <w:rsid w:val="00320EE4"/>
    <w:rsid w:val="00322080"/>
    <w:rsid w:val="00324A30"/>
    <w:rsid w:val="00325DC0"/>
    <w:rsid w:val="00326C45"/>
    <w:rsid w:val="00327EFA"/>
    <w:rsid w:val="00327F15"/>
    <w:rsid w:val="003301F5"/>
    <w:rsid w:val="00332132"/>
    <w:rsid w:val="00333D60"/>
    <w:rsid w:val="00334C79"/>
    <w:rsid w:val="00337824"/>
    <w:rsid w:val="00340796"/>
    <w:rsid w:val="00341DFF"/>
    <w:rsid w:val="00342039"/>
    <w:rsid w:val="003422F8"/>
    <w:rsid w:val="003436AD"/>
    <w:rsid w:val="00343960"/>
    <w:rsid w:val="00345701"/>
    <w:rsid w:val="00345E3A"/>
    <w:rsid w:val="003504CC"/>
    <w:rsid w:val="00350777"/>
    <w:rsid w:val="003520AC"/>
    <w:rsid w:val="00353271"/>
    <w:rsid w:val="00353DD5"/>
    <w:rsid w:val="003541D1"/>
    <w:rsid w:val="003543F7"/>
    <w:rsid w:val="00356CAE"/>
    <w:rsid w:val="003573B1"/>
    <w:rsid w:val="00357E22"/>
    <w:rsid w:val="003604BE"/>
    <w:rsid w:val="00360FEF"/>
    <w:rsid w:val="00361A8D"/>
    <w:rsid w:val="003631BC"/>
    <w:rsid w:val="00363C00"/>
    <w:rsid w:val="00367C67"/>
    <w:rsid w:val="00370342"/>
    <w:rsid w:val="00370358"/>
    <w:rsid w:val="003706E8"/>
    <w:rsid w:val="00370A3A"/>
    <w:rsid w:val="00370A3C"/>
    <w:rsid w:val="00371B86"/>
    <w:rsid w:val="00373C25"/>
    <w:rsid w:val="003743C0"/>
    <w:rsid w:val="00374C07"/>
    <w:rsid w:val="0037526D"/>
    <w:rsid w:val="00376DB8"/>
    <w:rsid w:val="00377086"/>
    <w:rsid w:val="0037718D"/>
    <w:rsid w:val="00377561"/>
    <w:rsid w:val="00377C98"/>
    <w:rsid w:val="0038043F"/>
    <w:rsid w:val="00381B26"/>
    <w:rsid w:val="00382594"/>
    <w:rsid w:val="00382950"/>
    <w:rsid w:val="00384A92"/>
    <w:rsid w:val="0038552E"/>
    <w:rsid w:val="00385548"/>
    <w:rsid w:val="00387857"/>
    <w:rsid w:val="00393F3F"/>
    <w:rsid w:val="00394294"/>
    <w:rsid w:val="0039570C"/>
    <w:rsid w:val="00395AA2"/>
    <w:rsid w:val="00395B7F"/>
    <w:rsid w:val="0039669B"/>
    <w:rsid w:val="0039674A"/>
    <w:rsid w:val="003A1349"/>
    <w:rsid w:val="003A176E"/>
    <w:rsid w:val="003A1FE5"/>
    <w:rsid w:val="003A21C0"/>
    <w:rsid w:val="003A2BDF"/>
    <w:rsid w:val="003A4D4E"/>
    <w:rsid w:val="003A7A6D"/>
    <w:rsid w:val="003A7C6F"/>
    <w:rsid w:val="003B144C"/>
    <w:rsid w:val="003B14DA"/>
    <w:rsid w:val="003B18A4"/>
    <w:rsid w:val="003B250E"/>
    <w:rsid w:val="003B3540"/>
    <w:rsid w:val="003B3DA2"/>
    <w:rsid w:val="003B564B"/>
    <w:rsid w:val="003B5CBB"/>
    <w:rsid w:val="003B65E2"/>
    <w:rsid w:val="003B77AC"/>
    <w:rsid w:val="003C0354"/>
    <w:rsid w:val="003C188C"/>
    <w:rsid w:val="003C2A46"/>
    <w:rsid w:val="003C3093"/>
    <w:rsid w:val="003C3686"/>
    <w:rsid w:val="003C3D0E"/>
    <w:rsid w:val="003C6A6C"/>
    <w:rsid w:val="003C6C66"/>
    <w:rsid w:val="003C72A9"/>
    <w:rsid w:val="003D0F6F"/>
    <w:rsid w:val="003D1755"/>
    <w:rsid w:val="003D2534"/>
    <w:rsid w:val="003D3832"/>
    <w:rsid w:val="003D449D"/>
    <w:rsid w:val="003D46A3"/>
    <w:rsid w:val="003E1BA9"/>
    <w:rsid w:val="003E272A"/>
    <w:rsid w:val="003E3D41"/>
    <w:rsid w:val="003E6182"/>
    <w:rsid w:val="003E71F8"/>
    <w:rsid w:val="003E7E5E"/>
    <w:rsid w:val="003E7ED0"/>
    <w:rsid w:val="003F1973"/>
    <w:rsid w:val="003F21BE"/>
    <w:rsid w:val="003F3287"/>
    <w:rsid w:val="003F38C1"/>
    <w:rsid w:val="003F3D2C"/>
    <w:rsid w:val="003F4B20"/>
    <w:rsid w:val="003F4BF3"/>
    <w:rsid w:val="003F69D4"/>
    <w:rsid w:val="00400270"/>
    <w:rsid w:val="0040036F"/>
    <w:rsid w:val="00400F28"/>
    <w:rsid w:val="0040284E"/>
    <w:rsid w:val="00402F31"/>
    <w:rsid w:val="00404131"/>
    <w:rsid w:val="0040490D"/>
    <w:rsid w:val="00405707"/>
    <w:rsid w:val="00405B6B"/>
    <w:rsid w:val="00411341"/>
    <w:rsid w:val="00412263"/>
    <w:rsid w:val="0041241F"/>
    <w:rsid w:val="00414B20"/>
    <w:rsid w:val="00414FED"/>
    <w:rsid w:val="004168AD"/>
    <w:rsid w:val="004203D4"/>
    <w:rsid w:val="00421199"/>
    <w:rsid w:val="00421820"/>
    <w:rsid w:val="00422F48"/>
    <w:rsid w:val="00424C2F"/>
    <w:rsid w:val="00425485"/>
    <w:rsid w:val="00425751"/>
    <w:rsid w:val="00425ADF"/>
    <w:rsid w:val="00425D33"/>
    <w:rsid w:val="00427B79"/>
    <w:rsid w:val="00430705"/>
    <w:rsid w:val="004310B2"/>
    <w:rsid w:val="0043223D"/>
    <w:rsid w:val="00433029"/>
    <w:rsid w:val="00433319"/>
    <w:rsid w:val="004340B1"/>
    <w:rsid w:val="004369E9"/>
    <w:rsid w:val="00436BDD"/>
    <w:rsid w:val="00437E64"/>
    <w:rsid w:val="0044064F"/>
    <w:rsid w:val="00440B50"/>
    <w:rsid w:val="00440D71"/>
    <w:rsid w:val="00440EB2"/>
    <w:rsid w:val="00441990"/>
    <w:rsid w:val="004426AC"/>
    <w:rsid w:val="0044312D"/>
    <w:rsid w:val="00443CB8"/>
    <w:rsid w:val="004440B4"/>
    <w:rsid w:val="004445B1"/>
    <w:rsid w:val="00444908"/>
    <w:rsid w:val="004471B8"/>
    <w:rsid w:val="004476FA"/>
    <w:rsid w:val="00447B9B"/>
    <w:rsid w:val="00447E79"/>
    <w:rsid w:val="004508CE"/>
    <w:rsid w:val="004512D5"/>
    <w:rsid w:val="00453241"/>
    <w:rsid w:val="00453421"/>
    <w:rsid w:val="0045477D"/>
    <w:rsid w:val="004547AD"/>
    <w:rsid w:val="004550F5"/>
    <w:rsid w:val="00455257"/>
    <w:rsid w:val="00461357"/>
    <w:rsid w:val="00464D46"/>
    <w:rsid w:val="00466035"/>
    <w:rsid w:val="004669A4"/>
    <w:rsid w:val="00470598"/>
    <w:rsid w:val="00470709"/>
    <w:rsid w:val="0047087E"/>
    <w:rsid w:val="00472CFE"/>
    <w:rsid w:val="00472D09"/>
    <w:rsid w:val="0047325E"/>
    <w:rsid w:val="00473607"/>
    <w:rsid w:val="004738FC"/>
    <w:rsid w:val="00473A7B"/>
    <w:rsid w:val="00473C07"/>
    <w:rsid w:val="00473CFE"/>
    <w:rsid w:val="0047652C"/>
    <w:rsid w:val="00476762"/>
    <w:rsid w:val="00477DFB"/>
    <w:rsid w:val="00480C64"/>
    <w:rsid w:val="004823F8"/>
    <w:rsid w:val="004828D0"/>
    <w:rsid w:val="00483109"/>
    <w:rsid w:val="004839F5"/>
    <w:rsid w:val="004847E1"/>
    <w:rsid w:val="00484CB4"/>
    <w:rsid w:val="00484F29"/>
    <w:rsid w:val="004851FC"/>
    <w:rsid w:val="0048567F"/>
    <w:rsid w:val="004863E0"/>
    <w:rsid w:val="00487972"/>
    <w:rsid w:val="00487B7E"/>
    <w:rsid w:val="004925FF"/>
    <w:rsid w:val="00493266"/>
    <w:rsid w:val="00493688"/>
    <w:rsid w:val="00493D55"/>
    <w:rsid w:val="00496B9B"/>
    <w:rsid w:val="00496D68"/>
    <w:rsid w:val="00497985"/>
    <w:rsid w:val="004A0B17"/>
    <w:rsid w:val="004A280A"/>
    <w:rsid w:val="004A3ABA"/>
    <w:rsid w:val="004A443D"/>
    <w:rsid w:val="004A4B90"/>
    <w:rsid w:val="004A73CC"/>
    <w:rsid w:val="004B13B2"/>
    <w:rsid w:val="004B3B88"/>
    <w:rsid w:val="004B48B1"/>
    <w:rsid w:val="004B7A58"/>
    <w:rsid w:val="004B7B78"/>
    <w:rsid w:val="004C0BEE"/>
    <w:rsid w:val="004C134B"/>
    <w:rsid w:val="004C1357"/>
    <w:rsid w:val="004C21A3"/>
    <w:rsid w:val="004C2E28"/>
    <w:rsid w:val="004C6FAD"/>
    <w:rsid w:val="004C7D70"/>
    <w:rsid w:val="004D0A04"/>
    <w:rsid w:val="004D0DB2"/>
    <w:rsid w:val="004D1D99"/>
    <w:rsid w:val="004D2824"/>
    <w:rsid w:val="004D45F9"/>
    <w:rsid w:val="004D560E"/>
    <w:rsid w:val="004D58A1"/>
    <w:rsid w:val="004E18BA"/>
    <w:rsid w:val="004E1D26"/>
    <w:rsid w:val="004E2515"/>
    <w:rsid w:val="004E2591"/>
    <w:rsid w:val="004E28CE"/>
    <w:rsid w:val="004E2D19"/>
    <w:rsid w:val="004E3668"/>
    <w:rsid w:val="004E3991"/>
    <w:rsid w:val="004E3EB5"/>
    <w:rsid w:val="004E4A48"/>
    <w:rsid w:val="004E4D17"/>
    <w:rsid w:val="004E4D8D"/>
    <w:rsid w:val="004E59AE"/>
    <w:rsid w:val="004E62FF"/>
    <w:rsid w:val="004E6FAE"/>
    <w:rsid w:val="004E71F0"/>
    <w:rsid w:val="004F253E"/>
    <w:rsid w:val="004F2CCC"/>
    <w:rsid w:val="004F3527"/>
    <w:rsid w:val="004F3601"/>
    <w:rsid w:val="004F7859"/>
    <w:rsid w:val="00500158"/>
    <w:rsid w:val="005017C2"/>
    <w:rsid w:val="00501AF2"/>
    <w:rsid w:val="005020BA"/>
    <w:rsid w:val="005058D2"/>
    <w:rsid w:val="005065B0"/>
    <w:rsid w:val="00506D14"/>
    <w:rsid w:val="00506FBB"/>
    <w:rsid w:val="00512A20"/>
    <w:rsid w:val="00515D9A"/>
    <w:rsid w:val="00516679"/>
    <w:rsid w:val="00517AAD"/>
    <w:rsid w:val="0052023F"/>
    <w:rsid w:val="00520425"/>
    <w:rsid w:val="0052348A"/>
    <w:rsid w:val="00523DFF"/>
    <w:rsid w:val="00524765"/>
    <w:rsid w:val="0052489D"/>
    <w:rsid w:val="00525208"/>
    <w:rsid w:val="00530552"/>
    <w:rsid w:val="00532580"/>
    <w:rsid w:val="0053266A"/>
    <w:rsid w:val="005326D3"/>
    <w:rsid w:val="005327F4"/>
    <w:rsid w:val="00533583"/>
    <w:rsid w:val="00534DBD"/>
    <w:rsid w:val="00537105"/>
    <w:rsid w:val="0053774D"/>
    <w:rsid w:val="005420CD"/>
    <w:rsid w:val="0054211B"/>
    <w:rsid w:val="00542231"/>
    <w:rsid w:val="0054284D"/>
    <w:rsid w:val="005430AB"/>
    <w:rsid w:val="00544D34"/>
    <w:rsid w:val="005466B4"/>
    <w:rsid w:val="005466CC"/>
    <w:rsid w:val="0055023E"/>
    <w:rsid w:val="005502A5"/>
    <w:rsid w:val="00550F1E"/>
    <w:rsid w:val="005522DB"/>
    <w:rsid w:val="00553D30"/>
    <w:rsid w:val="005558FA"/>
    <w:rsid w:val="00555E3A"/>
    <w:rsid w:val="00556EC3"/>
    <w:rsid w:val="0055754A"/>
    <w:rsid w:val="005575B4"/>
    <w:rsid w:val="0056053A"/>
    <w:rsid w:val="00561013"/>
    <w:rsid w:val="0056175F"/>
    <w:rsid w:val="00561CA7"/>
    <w:rsid w:val="00562FAB"/>
    <w:rsid w:val="00563968"/>
    <w:rsid w:val="005639FF"/>
    <w:rsid w:val="00563AFD"/>
    <w:rsid w:val="00564A25"/>
    <w:rsid w:val="005654C5"/>
    <w:rsid w:val="00565F74"/>
    <w:rsid w:val="0056698E"/>
    <w:rsid w:val="00566A73"/>
    <w:rsid w:val="00566CD6"/>
    <w:rsid w:val="00567EA6"/>
    <w:rsid w:val="00570DFF"/>
    <w:rsid w:val="005728B3"/>
    <w:rsid w:val="00572A94"/>
    <w:rsid w:val="00574E97"/>
    <w:rsid w:val="0057508A"/>
    <w:rsid w:val="00575932"/>
    <w:rsid w:val="005768C9"/>
    <w:rsid w:val="00576F47"/>
    <w:rsid w:val="00577112"/>
    <w:rsid w:val="00577310"/>
    <w:rsid w:val="00577A75"/>
    <w:rsid w:val="00580A31"/>
    <w:rsid w:val="00580ABE"/>
    <w:rsid w:val="00580F21"/>
    <w:rsid w:val="00581A92"/>
    <w:rsid w:val="00581B85"/>
    <w:rsid w:val="00581E6E"/>
    <w:rsid w:val="00583AC4"/>
    <w:rsid w:val="005847A5"/>
    <w:rsid w:val="0058595B"/>
    <w:rsid w:val="00586ADF"/>
    <w:rsid w:val="00587AA8"/>
    <w:rsid w:val="00591034"/>
    <w:rsid w:val="0059201B"/>
    <w:rsid w:val="00593836"/>
    <w:rsid w:val="00595A8C"/>
    <w:rsid w:val="005966C5"/>
    <w:rsid w:val="00597687"/>
    <w:rsid w:val="00597824"/>
    <w:rsid w:val="005A086F"/>
    <w:rsid w:val="005A0AA6"/>
    <w:rsid w:val="005A0CAC"/>
    <w:rsid w:val="005A0D2E"/>
    <w:rsid w:val="005A1269"/>
    <w:rsid w:val="005A142D"/>
    <w:rsid w:val="005A44EA"/>
    <w:rsid w:val="005A4C23"/>
    <w:rsid w:val="005A5752"/>
    <w:rsid w:val="005A63B5"/>
    <w:rsid w:val="005A6477"/>
    <w:rsid w:val="005A711C"/>
    <w:rsid w:val="005B0506"/>
    <w:rsid w:val="005B1DF4"/>
    <w:rsid w:val="005B23AA"/>
    <w:rsid w:val="005B25EB"/>
    <w:rsid w:val="005B29A0"/>
    <w:rsid w:val="005B2E42"/>
    <w:rsid w:val="005B4726"/>
    <w:rsid w:val="005B7803"/>
    <w:rsid w:val="005B7AA9"/>
    <w:rsid w:val="005B7AB3"/>
    <w:rsid w:val="005C153A"/>
    <w:rsid w:val="005C2D7A"/>
    <w:rsid w:val="005C6D3F"/>
    <w:rsid w:val="005C6D90"/>
    <w:rsid w:val="005C7FBE"/>
    <w:rsid w:val="005D0809"/>
    <w:rsid w:val="005D0911"/>
    <w:rsid w:val="005D0A12"/>
    <w:rsid w:val="005D1C09"/>
    <w:rsid w:val="005D45CF"/>
    <w:rsid w:val="005D70FE"/>
    <w:rsid w:val="005E09F5"/>
    <w:rsid w:val="005E1AC7"/>
    <w:rsid w:val="005E1DB2"/>
    <w:rsid w:val="005E2B71"/>
    <w:rsid w:val="005E2D4C"/>
    <w:rsid w:val="005E2FAD"/>
    <w:rsid w:val="005E3FA1"/>
    <w:rsid w:val="005E6861"/>
    <w:rsid w:val="005E726A"/>
    <w:rsid w:val="005E7960"/>
    <w:rsid w:val="005F16F1"/>
    <w:rsid w:val="005F2B9B"/>
    <w:rsid w:val="005F2BAB"/>
    <w:rsid w:val="005F38F8"/>
    <w:rsid w:val="005F3FE6"/>
    <w:rsid w:val="005F421B"/>
    <w:rsid w:val="005F5407"/>
    <w:rsid w:val="005F5D74"/>
    <w:rsid w:val="006011C4"/>
    <w:rsid w:val="00601868"/>
    <w:rsid w:val="00601990"/>
    <w:rsid w:val="00601D88"/>
    <w:rsid w:val="00602287"/>
    <w:rsid w:val="00602504"/>
    <w:rsid w:val="00602C00"/>
    <w:rsid w:val="00603AC3"/>
    <w:rsid w:val="00603CD8"/>
    <w:rsid w:val="00604386"/>
    <w:rsid w:val="006047FA"/>
    <w:rsid w:val="00604812"/>
    <w:rsid w:val="00604907"/>
    <w:rsid w:val="00604F30"/>
    <w:rsid w:val="00606469"/>
    <w:rsid w:val="00607D58"/>
    <w:rsid w:val="00607E0A"/>
    <w:rsid w:val="00610D40"/>
    <w:rsid w:val="0061465A"/>
    <w:rsid w:val="00615254"/>
    <w:rsid w:val="006152D0"/>
    <w:rsid w:val="00620361"/>
    <w:rsid w:val="0062069D"/>
    <w:rsid w:val="00620F83"/>
    <w:rsid w:val="00622390"/>
    <w:rsid w:val="0062490E"/>
    <w:rsid w:val="0062727A"/>
    <w:rsid w:val="00627564"/>
    <w:rsid w:val="006276F4"/>
    <w:rsid w:val="0063044D"/>
    <w:rsid w:val="00630BE0"/>
    <w:rsid w:val="006312B6"/>
    <w:rsid w:val="006326B4"/>
    <w:rsid w:val="00633991"/>
    <w:rsid w:val="00635070"/>
    <w:rsid w:val="00635757"/>
    <w:rsid w:val="00637379"/>
    <w:rsid w:val="00637B83"/>
    <w:rsid w:val="00637BFA"/>
    <w:rsid w:val="006400C9"/>
    <w:rsid w:val="00642560"/>
    <w:rsid w:val="00643E26"/>
    <w:rsid w:val="00644106"/>
    <w:rsid w:val="00644329"/>
    <w:rsid w:val="00645A43"/>
    <w:rsid w:val="00645B3A"/>
    <w:rsid w:val="0064704F"/>
    <w:rsid w:val="00647278"/>
    <w:rsid w:val="0064734D"/>
    <w:rsid w:val="00647C63"/>
    <w:rsid w:val="006500C6"/>
    <w:rsid w:val="006511E3"/>
    <w:rsid w:val="00651A47"/>
    <w:rsid w:val="00651CF3"/>
    <w:rsid w:val="0065231D"/>
    <w:rsid w:val="00652473"/>
    <w:rsid w:val="00654E64"/>
    <w:rsid w:val="00656634"/>
    <w:rsid w:val="006571A7"/>
    <w:rsid w:val="0066028B"/>
    <w:rsid w:val="00660345"/>
    <w:rsid w:val="00660AAE"/>
    <w:rsid w:val="00660F11"/>
    <w:rsid w:val="0066262B"/>
    <w:rsid w:val="00662859"/>
    <w:rsid w:val="0066389A"/>
    <w:rsid w:val="00663CC6"/>
    <w:rsid w:val="006647D1"/>
    <w:rsid w:val="00664B6F"/>
    <w:rsid w:val="00664ED8"/>
    <w:rsid w:val="00665B5D"/>
    <w:rsid w:val="00666BAC"/>
    <w:rsid w:val="00667364"/>
    <w:rsid w:val="00670B23"/>
    <w:rsid w:val="00670F8D"/>
    <w:rsid w:val="00671366"/>
    <w:rsid w:val="00674CF9"/>
    <w:rsid w:val="006765F4"/>
    <w:rsid w:val="00677AF7"/>
    <w:rsid w:val="00680626"/>
    <w:rsid w:val="006809B3"/>
    <w:rsid w:val="00680CFF"/>
    <w:rsid w:val="00682F5D"/>
    <w:rsid w:val="006831E5"/>
    <w:rsid w:val="00683989"/>
    <w:rsid w:val="00685308"/>
    <w:rsid w:val="006863D9"/>
    <w:rsid w:val="006864E2"/>
    <w:rsid w:val="00686681"/>
    <w:rsid w:val="00687384"/>
    <w:rsid w:val="006914C5"/>
    <w:rsid w:val="0069165A"/>
    <w:rsid w:val="00692366"/>
    <w:rsid w:val="00693101"/>
    <w:rsid w:val="006936D5"/>
    <w:rsid w:val="00693C53"/>
    <w:rsid w:val="006948D6"/>
    <w:rsid w:val="00694C91"/>
    <w:rsid w:val="006954EC"/>
    <w:rsid w:val="00695CB5"/>
    <w:rsid w:val="0069764A"/>
    <w:rsid w:val="00697C4F"/>
    <w:rsid w:val="006A13EE"/>
    <w:rsid w:val="006A43D4"/>
    <w:rsid w:val="006A53A2"/>
    <w:rsid w:val="006A69D6"/>
    <w:rsid w:val="006A6C65"/>
    <w:rsid w:val="006B2ED9"/>
    <w:rsid w:val="006B43D2"/>
    <w:rsid w:val="006B69B6"/>
    <w:rsid w:val="006B71F5"/>
    <w:rsid w:val="006B7503"/>
    <w:rsid w:val="006B782F"/>
    <w:rsid w:val="006B788E"/>
    <w:rsid w:val="006C24B7"/>
    <w:rsid w:val="006C3551"/>
    <w:rsid w:val="006C4A78"/>
    <w:rsid w:val="006C55F2"/>
    <w:rsid w:val="006C5635"/>
    <w:rsid w:val="006C65D1"/>
    <w:rsid w:val="006C721C"/>
    <w:rsid w:val="006D0FF7"/>
    <w:rsid w:val="006D1F5D"/>
    <w:rsid w:val="006D2877"/>
    <w:rsid w:val="006D3295"/>
    <w:rsid w:val="006D4830"/>
    <w:rsid w:val="006D4D24"/>
    <w:rsid w:val="006D60F5"/>
    <w:rsid w:val="006D6594"/>
    <w:rsid w:val="006D6C90"/>
    <w:rsid w:val="006D7703"/>
    <w:rsid w:val="006E0CB1"/>
    <w:rsid w:val="006E1CF3"/>
    <w:rsid w:val="006E3365"/>
    <w:rsid w:val="006E58D2"/>
    <w:rsid w:val="006F17DB"/>
    <w:rsid w:val="006F5021"/>
    <w:rsid w:val="006F58A9"/>
    <w:rsid w:val="006F732B"/>
    <w:rsid w:val="0070086C"/>
    <w:rsid w:val="00701B73"/>
    <w:rsid w:val="00701B8C"/>
    <w:rsid w:val="00701F5B"/>
    <w:rsid w:val="0070212D"/>
    <w:rsid w:val="00702B0B"/>
    <w:rsid w:val="00703342"/>
    <w:rsid w:val="007039C8"/>
    <w:rsid w:val="00703F52"/>
    <w:rsid w:val="007042D5"/>
    <w:rsid w:val="00704F60"/>
    <w:rsid w:val="007067E8"/>
    <w:rsid w:val="00706F46"/>
    <w:rsid w:val="00707111"/>
    <w:rsid w:val="00707575"/>
    <w:rsid w:val="00707808"/>
    <w:rsid w:val="007078F0"/>
    <w:rsid w:val="00707A4C"/>
    <w:rsid w:val="00707C56"/>
    <w:rsid w:val="00712999"/>
    <w:rsid w:val="0071359E"/>
    <w:rsid w:val="00713944"/>
    <w:rsid w:val="00714F31"/>
    <w:rsid w:val="0071545C"/>
    <w:rsid w:val="00715A9F"/>
    <w:rsid w:val="007169AB"/>
    <w:rsid w:val="00717443"/>
    <w:rsid w:val="0071752A"/>
    <w:rsid w:val="0072161A"/>
    <w:rsid w:val="00721D47"/>
    <w:rsid w:val="00722AC3"/>
    <w:rsid w:val="00723769"/>
    <w:rsid w:val="0072436D"/>
    <w:rsid w:val="00725E40"/>
    <w:rsid w:val="00725F4B"/>
    <w:rsid w:val="00725F70"/>
    <w:rsid w:val="007272DE"/>
    <w:rsid w:val="00731765"/>
    <w:rsid w:val="00731782"/>
    <w:rsid w:val="00731D31"/>
    <w:rsid w:val="00732F46"/>
    <w:rsid w:val="00735195"/>
    <w:rsid w:val="00735B39"/>
    <w:rsid w:val="0073694E"/>
    <w:rsid w:val="00737EDA"/>
    <w:rsid w:val="00740268"/>
    <w:rsid w:val="007417D1"/>
    <w:rsid w:val="00741A4B"/>
    <w:rsid w:val="00741D78"/>
    <w:rsid w:val="007424F1"/>
    <w:rsid w:val="00742C28"/>
    <w:rsid w:val="0074389F"/>
    <w:rsid w:val="00743EC4"/>
    <w:rsid w:val="007450C1"/>
    <w:rsid w:val="00746364"/>
    <w:rsid w:val="00746474"/>
    <w:rsid w:val="00747A68"/>
    <w:rsid w:val="00747CA4"/>
    <w:rsid w:val="00750C3E"/>
    <w:rsid w:val="007511C3"/>
    <w:rsid w:val="00751B67"/>
    <w:rsid w:val="00752AC9"/>
    <w:rsid w:val="00753393"/>
    <w:rsid w:val="00755B86"/>
    <w:rsid w:val="007560D5"/>
    <w:rsid w:val="00757435"/>
    <w:rsid w:val="00757B60"/>
    <w:rsid w:val="00760F03"/>
    <w:rsid w:val="00761523"/>
    <w:rsid w:val="007625D4"/>
    <w:rsid w:val="0076314F"/>
    <w:rsid w:val="00765B3B"/>
    <w:rsid w:val="00765D06"/>
    <w:rsid w:val="00765E9E"/>
    <w:rsid w:val="007702AA"/>
    <w:rsid w:val="00770925"/>
    <w:rsid w:val="00771432"/>
    <w:rsid w:val="00771F12"/>
    <w:rsid w:val="00773210"/>
    <w:rsid w:val="00773BCF"/>
    <w:rsid w:val="00773FCD"/>
    <w:rsid w:val="007763E5"/>
    <w:rsid w:val="00776567"/>
    <w:rsid w:val="00776758"/>
    <w:rsid w:val="00777532"/>
    <w:rsid w:val="007776E3"/>
    <w:rsid w:val="00780121"/>
    <w:rsid w:val="0078218F"/>
    <w:rsid w:val="0078220F"/>
    <w:rsid w:val="007823C7"/>
    <w:rsid w:val="0078283F"/>
    <w:rsid w:val="00782F68"/>
    <w:rsid w:val="00783647"/>
    <w:rsid w:val="00784891"/>
    <w:rsid w:val="00785AA6"/>
    <w:rsid w:val="0078614E"/>
    <w:rsid w:val="00786E36"/>
    <w:rsid w:val="00786E9A"/>
    <w:rsid w:val="007872A9"/>
    <w:rsid w:val="00787920"/>
    <w:rsid w:val="00790AAA"/>
    <w:rsid w:val="00790E38"/>
    <w:rsid w:val="00791146"/>
    <w:rsid w:val="0079127E"/>
    <w:rsid w:val="007918EE"/>
    <w:rsid w:val="00791D12"/>
    <w:rsid w:val="007924BA"/>
    <w:rsid w:val="00792D98"/>
    <w:rsid w:val="00793259"/>
    <w:rsid w:val="00793B59"/>
    <w:rsid w:val="00793BDB"/>
    <w:rsid w:val="0079450F"/>
    <w:rsid w:val="00794D99"/>
    <w:rsid w:val="0079693D"/>
    <w:rsid w:val="007A1692"/>
    <w:rsid w:val="007A17AC"/>
    <w:rsid w:val="007A3709"/>
    <w:rsid w:val="007A5016"/>
    <w:rsid w:val="007A5BE2"/>
    <w:rsid w:val="007A78A0"/>
    <w:rsid w:val="007B2591"/>
    <w:rsid w:val="007B2A89"/>
    <w:rsid w:val="007B505E"/>
    <w:rsid w:val="007B6545"/>
    <w:rsid w:val="007B6568"/>
    <w:rsid w:val="007B6E61"/>
    <w:rsid w:val="007B7718"/>
    <w:rsid w:val="007B7CB6"/>
    <w:rsid w:val="007C1B2E"/>
    <w:rsid w:val="007C1C28"/>
    <w:rsid w:val="007C211D"/>
    <w:rsid w:val="007C3C8A"/>
    <w:rsid w:val="007C4CA3"/>
    <w:rsid w:val="007C5556"/>
    <w:rsid w:val="007C6461"/>
    <w:rsid w:val="007C67C6"/>
    <w:rsid w:val="007D0E8F"/>
    <w:rsid w:val="007D1C4C"/>
    <w:rsid w:val="007D21DC"/>
    <w:rsid w:val="007D33E6"/>
    <w:rsid w:val="007D3731"/>
    <w:rsid w:val="007D39A6"/>
    <w:rsid w:val="007D3BC6"/>
    <w:rsid w:val="007D3C05"/>
    <w:rsid w:val="007D3DAA"/>
    <w:rsid w:val="007D50F5"/>
    <w:rsid w:val="007D6071"/>
    <w:rsid w:val="007D7530"/>
    <w:rsid w:val="007D7DDE"/>
    <w:rsid w:val="007E08E4"/>
    <w:rsid w:val="007E1DDA"/>
    <w:rsid w:val="007E33A4"/>
    <w:rsid w:val="007E3D12"/>
    <w:rsid w:val="007E42A5"/>
    <w:rsid w:val="007E5101"/>
    <w:rsid w:val="007E59E7"/>
    <w:rsid w:val="007E5BA0"/>
    <w:rsid w:val="007E641E"/>
    <w:rsid w:val="007E6523"/>
    <w:rsid w:val="007E6830"/>
    <w:rsid w:val="007E6D03"/>
    <w:rsid w:val="007F041C"/>
    <w:rsid w:val="007F0851"/>
    <w:rsid w:val="007F0B68"/>
    <w:rsid w:val="007F23E7"/>
    <w:rsid w:val="007F3500"/>
    <w:rsid w:val="007F3D41"/>
    <w:rsid w:val="007F3F15"/>
    <w:rsid w:val="007F7EA6"/>
    <w:rsid w:val="007F7F85"/>
    <w:rsid w:val="008009EE"/>
    <w:rsid w:val="00800ACF"/>
    <w:rsid w:val="00800EE1"/>
    <w:rsid w:val="008017E6"/>
    <w:rsid w:val="00806276"/>
    <w:rsid w:val="008069F9"/>
    <w:rsid w:val="00806D58"/>
    <w:rsid w:val="00806EB0"/>
    <w:rsid w:val="008102D3"/>
    <w:rsid w:val="00810CFA"/>
    <w:rsid w:val="00811674"/>
    <w:rsid w:val="0081185D"/>
    <w:rsid w:val="008136EC"/>
    <w:rsid w:val="008142C2"/>
    <w:rsid w:val="00814ACB"/>
    <w:rsid w:val="0082328A"/>
    <w:rsid w:val="00824A43"/>
    <w:rsid w:val="00824E69"/>
    <w:rsid w:val="0082513F"/>
    <w:rsid w:val="00825764"/>
    <w:rsid w:val="00827AE5"/>
    <w:rsid w:val="00831BC2"/>
    <w:rsid w:val="00833641"/>
    <w:rsid w:val="008338CE"/>
    <w:rsid w:val="00834616"/>
    <w:rsid w:val="00835CC8"/>
    <w:rsid w:val="00835CCF"/>
    <w:rsid w:val="00836944"/>
    <w:rsid w:val="008373BB"/>
    <w:rsid w:val="00841D8E"/>
    <w:rsid w:val="0084315D"/>
    <w:rsid w:val="008436C6"/>
    <w:rsid w:val="00843D0C"/>
    <w:rsid w:val="00845345"/>
    <w:rsid w:val="00845A59"/>
    <w:rsid w:val="00845FDA"/>
    <w:rsid w:val="00846D29"/>
    <w:rsid w:val="00847C73"/>
    <w:rsid w:val="00850561"/>
    <w:rsid w:val="00853F25"/>
    <w:rsid w:val="0085426A"/>
    <w:rsid w:val="00854280"/>
    <w:rsid w:val="0085430C"/>
    <w:rsid w:val="008546F9"/>
    <w:rsid w:val="00855EF5"/>
    <w:rsid w:val="00861F11"/>
    <w:rsid w:val="00862F0C"/>
    <w:rsid w:val="00864E53"/>
    <w:rsid w:val="0086779F"/>
    <w:rsid w:val="0087046C"/>
    <w:rsid w:val="00871305"/>
    <w:rsid w:val="008734A3"/>
    <w:rsid w:val="00873619"/>
    <w:rsid w:val="00873C06"/>
    <w:rsid w:val="00873C29"/>
    <w:rsid w:val="008742C8"/>
    <w:rsid w:val="0087465E"/>
    <w:rsid w:val="00874A0B"/>
    <w:rsid w:val="008768F2"/>
    <w:rsid w:val="00876C73"/>
    <w:rsid w:val="00876E35"/>
    <w:rsid w:val="00877DD6"/>
    <w:rsid w:val="008813BC"/>
    <w:rsid w:val="008823BB"/>
    <w:rsid w:val="00882718"/>
    <w:rsid w:val="00883582"/>
    <w:rsid w:val="00883619"/>
    <w:rsid w:val="00883A8D"/>
    <w:rsid w:val="00886374"/>
    <w:rsid w:val="008878DA"/>
    <w:rsid w:val="00890287"/>
    <w:rsid w:val="008907D7"/>
    <w:rsid w:val="008918A2"/>
    <w:rsid w:val="0089343D"/>
    <w:rsid w:val="008936EB"/>
    <w:rsid w:val="0089394C"/>
    <w:rsid w:val="00893B9C"/>
    <w:rsid w:val="00894C94"/>
    <w:rsid w:val="00894FB0"/>
    <w:rsid w:val="00895A2C"/>
    <w:rsid w:val="00897A7D"/>
    <w:rsid w:val="00897FCB"/>
    <w:rsid w:val="008A0B8C"/>
    <w:rsid w:val="008A0C8B"/>
    <w:rsid w:val="008A10AC"/>
    <w:rsid w:val="008A1635"/>
    <w:rsid w:val="008A1CC4"/>
    <w:rsid w:val="008A1E66"/>
    <w:rsid w:val="008A4B2B"/>
    <w:rsid w:val="008A6009"/>
    <w:rsid w:val="008A6570"/>
    <w:rsid w:val="008A6DBD"/>
    <w:rsid w:val="008A6FB2"/>
    <w:rsid w:val="008A705A"/>
    <w:rsid w:val="008A748C"/>
    <w:rsid w:val="008B2833"/>
    <w:rsid w:val="008B4B5B"/>
    <w:rsid w:val="008B4DDF"/>
    <w:rsid w:val="008B50D3"/>
    <w:rsid w:val="008B6575"/>
    <w:rsid w:val="008C02DF"/>
    <w:rsid w:val="008C12BF"/>
    <w:rsid w:val="008C2B35"/>
    <w:rsid w:val="008C4D5C"/>
    <w:rsid w:val="008C4ED1"/>
    <w:rsid w:val="008C5C86"/>
    <w:rsid w:val="008C5EFC"/>
    <w:rsid w:val="008C6A29"/>
    <w:rsid w:val="008D130A"/>
    <w:rsid w:val="008D17DE"/>
    <w:rsid w:val="008D3176"/>
    <w:rsid w:val="008D3CB2"/>
    <w:rsid w:val="008D3FF8"/>
    <w:rsid w:val="008D6313"/>
    <w:rsid w:val="008D6663"/>
    <w:rsid w:val="008D6D9A"/>
    <w:rsid w:val="008D744E"/>
    <w:rsid w:val="008D74C7"/>
    <w:rsid w:val="008D7654"/>
    <w:rsid w:val="008D768D"/>
    <w:rsid w:val="008D7B22"/>
    <w:rsid w:val="008E0E98"/>
    <w:rsid w:val="008E16C0"/>
    <w:rsid w:val="008E3462"/>
    <w:rsid w:val="008E3BAF"/>
    <w:rsid w:val="008E43D8"/>
    <w:rsid w:val="008E4490"/>
    <w:rsid w:val="008E5D14"/>
    <w:rsid w:val="008E65F7"/>
    <w:rsid w:val="008E73AF"/>
    <w:rsid w:val="008E785E"/>
    <w:rsid w:val="008E7B93"/>
    <w:rsid w:val="008E7E41"/>
    <w:rsid w:val="008E7E6B"/>
    <w:rsid w:val="008F3D09"/>
    <w:rsid w:val="008F3D76"/>
    <w:rsid w:val="008F455B"/>
    <w:rsid w:val="008F5634"/>
    <w:rsid w:val="008F5A3B"/>
    <w:rsid w:val="008F5C37"/>
    <w:rsid w:val="008F5E9E"/>
    <w:rsid w:val="008F667E"/>
    <w:rsid w:val="008F7172"/>
    <w:rsid w:val="00900815"/>
    <w:rsid w:val="00900AC7"/>
    <w:rsid w:val="0090195C"/>
    <w:rsid w:val="0090285D"/>
    <w:rsid w:val="00903D99"/>
    <w:rsid w:val="009048F5"/>
    <w:rsid w:val="00904B08"/>
    <w:rsid w:val="00904D0D"/>
    <w:rsid w:val="00904F1B"/>
    <w:rsid w:val="00905631"/>
    <w:rsid w:val="00905A48"/>
    <w:rsid w:val="0090652F"/>
    <w:rsid w:val="00913D7C"/>
    <w:rsid w:val="009142EF"/>
    <w:rsid w:val="00914B7A"/>
    <w:rsid w:val="00915AAB"/>
    <w:rsid w:val="00916DE8"/>
    <w:rsid w:val="00917777"/>
    <w:rsid w:val="0092254E"/>
    <w:rsid w:val="00922CE7"/>
    <w:rsid w:val="00923C2D"/>
    <w:rsid w:val="00925645"/>
    <w:rsid w:val="009272BE"/>
    <w:rsid w:val="009274A4"/>
    <w:rsid w:val="00927DE7"/>
    <w:rsid w:val="00927F02"/>
    <w:rsid w:val="009306F2"/>
    <w:rsid w:val="00930A56"/>
    <w:rsid w:val="00930F9C"/>
    <w:rsid w:val="0093146A"/>
    <w:rsid w:val="00931F2C"/>
    <w:rsid w:val="009324AD"/>
    <w:rsid w:val="00933F54"/>
    <w:rsid w:val="00933FC6"/>
    <w:rsid w:val="00934E4C"/>
    <w:rsid w:val="00935A9A"/>
    <w:rsid w:val="00935B4F"/>
    <w:rsid w:val="00936103"/>
    <w:rsid w:val="009364D2"/>
    <w:rsid w:val="00937850"/>
    <w:rsid w:val="009414EE"/>
    <w:rsid w:val="00941E9F"/>
    <w:rsid w:val="00942B88"/>
    <w:rsid w:val="00942EA3"/>
    <w:rsid w:val="00942F98"/>
    <w:rsid w:val="00944412"/>
    <w:rsid w:val="0094776D"/>
    <w:rsid w:val="00947D24"/>
    <w:rsid w:val="009508C0"/>
    <w:rsid w:val="00950AE9"/>
    <w:rsid w:val="0095115E"/>
    <w:rsid w:val="00951DD7"/>
    <w:rsid w:val="009563DB"/>
    <w:rsid w:val="00957556"/>
    <w:rsid w:val="00957BA1"/>
    <w:rsid w:val="00957C9F"/>
    <w:rsid w:val="0096071D"/>
    <w:rsid w:val="0096075F"/>
    <w:rsid w:val="00961091"/>
    <w:rsid w:val="00962576"/>
    <w:rsid w:val="00962D03"/>
    <w:rsid w:val="00964015"/>
    <w:rsid w:val="00964A64"/>
    <w:rsid w:val="009661A9"/>
    <w:rsid w:val="00966CD4"/>
    <w:rsid w:val="00970E0A"/>
    <w:rsid w:val="00971098"/>
    <w:rsid w:val="00971F8C"/>
    <w:rsid w:val="00972513"/>
    <w:rsid w:val="009727D3"/>
    <w:rsid w:val="00972989"/>
    <w:rsid w:val="00973558"/>
    <w:rsid w:val="00973576"/>
    <w:rsid w:val="009737D0"/>
    <w:rsid w:val="00973BEA"/>
    <w:rsid w:val="00973E08"/>
    <w:rsid w:val="009748AC"/>
    <w:rsid w:val="00974BFD"/>
    <w:rsid w:val="00974C42"/>
    <w:rsid w:val="00975D49"/>
    <w:rsid w:val="00976251"/>
    <w:rsid w:val="00977463"/>
    <w:rsid w:val="00977AFC"/>
    <w:rsid w:val="00981ED4"/>
    <w:rsid w:val="00983A5E"/>
    <w:rsid w:val="00986474"/>
    <w:rsid w:val="009869F3"/>
    <w:rsid w:val="00987B01"/>
    <w:rsid w:val="00990436"/>
    <w:rsid w:val="00990AE7"/>
    <w:rsid w:val="00991A63"/>
    <w:rsid w:val="0099231D"/>
    <w:rsid w:val="009926EE"/>
    <w:rsid w:val="0099547A"/>
    <w:rsid w:val="00996A22"/>
    <w:rsid w:val="00996DE3"/>
    <w:rsid w:val="00997076"/>
    <w:rsid w:val="009A11C6"/>
    <w:rsid w:val="009A1443"/>
    <w:rsid w:val="009A2083"/>
    <w:rsid w:val="009A3BAB"/>
    <w:rsid w:val="009A41E0"/>
    <w:rsid w:val="009A448D"/>
    <w:rsid w:val="009A44A5"/>
    <w:rsid w:val="009A5BAF"/>
    <w:rsid w:val="009A62ED"/>
    <w:rsid w:val="009A6740"/>
    <w:rsid w:val="009A69A2"/>
    <w:rsid w:val="009A70F5"/>
    <w:rsid w:val="009A7E2F"/>
    <w:rsid w:val="009B02A3"/>
    <w:rsid w:val="009B269F"/>
    <w:rsid w:val="009B2822"/>
    <w:rsid w:val="009B2DBC"/>
    <w:rsid w:val="009B3EB8"/>
    <w:rsid w:val="009B409F"/>
    <w:rsid w:val="009B51E5"/>
    <w:rsid w:val="009B6F90"/>
    <w:rsid w:val="009B71F2"/>
    <w:rsid w:val="009B7FD2"/>
    <w:rsid w:val="009C0CAC"/>
    <w:rsid w:val="009C16AD"/>
    <w:rsid w:val="009C22F1"/>
    <w:rsid w:val="009C3612"/>
    <w:rsid w:val="009C430C"/>
    <w:rsid w:val="009C439F"/>
    <w:rsid w:val="009D3779"/>
    <w:rsid w:val="009D4A5F"/>
    <w:rsid w:val="009D6E43"/>
    <w:rsid w:val="009D6FC4"/>
    <w:rsid w:val="009D72D4"/>
    <w:rsid w:val="009D7BA8"/>
    <w:rsid w:val="009D7C12"/>
    <w:rsid w:val="009E0B09"/>
    <w:rsid w:val="009E1D8C"/>
    <w:rsid w:val="009E219D"/>
    <w:rsid w:val="009E31FD"/>
    <w:rsid w:val="009E4641"/>
    <w:rsid w:val="009E4F0E"/>
    <w:rsid w:val="009E5DC9"/>
    <w:rsid w:val="009E68E7"/>
    <w:rsid w:val="009E79F1"/>
    <w:rsid w:val="009F008B"/>
    <w:rsid w:val="009F1A1B"/>
    <w:rsid w:val="009F24AE"/>
    <w:rsid w:val="009F271E"/>
    <w:rsid w:val="009F4693"/>
    <w:rsid w:val="009F528B"/>
    <w:rsid w:val="009F6C4C"/>
    <w:rsid w:val="009F7BE5"/>
    <w:rsid w:val="00A01D8E"/>
    <w:rsid w:val="00A03DDF"/>
    <w:rsid w:val="00A045D8"/>
    <w:rsid w:val="00A05750"/>
    <w:rsid w:val="00A068B6"/>
    <w:rsid w:val="00A06A00"/>
    <w:rsid w:val="00A071D0"/>
    <w:rsid w:val="00A072AF"/>
    <w:rsid w:val="00A07531"/>
    <w:rsid w:val="00A1021B"/>
    <w:rsid w:val="00A10CAD"/>
    <w:rsid w:val="00A11489"/>
    <w:rsid w:val="00A11898"/>
    <w:rsid w:val="00A11CF9"/>
    <w:rsid w:val="00A136C8"/>
    <w:rsid w:val="00A14677"/>
    <w:rsid w:val="00A14C37"/>
    <w:rsid w:val="00A15707"/>
    <w:rsid w:val="00A15724"/>
    <w:rsid w:val="00A17862"/>
    <w:rsid w:val="00A1798C"/>
    <w:rsid w:val="00A209A9"/>
    <w:rsid w:val="00A224C0"/>
    <w:rsid w:val="00A22720"/>
    <w:rsid w:val="00A22E6C"/>
    <w:rsid w:val="00A23928"/>
    <w:rsid w:val="00A25838"/>
    <w:rsid w:val="00A26BB6"/>
    <w:rsid w:val="00A277E0"/>
    <w:rsid w:val="00A30289"/>
    <w:rsid w:val="00A30A76"/>
    <w:rsid w:val="00A329D5"/>
    <w:rsid w:val="00A34346"/>
    <w:rsid w:val="00A34EFB"/>
    <w:rsid w:val="00A34FCA"/>
    <w:rsid w:val="00A3509F"/>
    <w:rsid w:val="00A359E2"/>
    <w:rsid w:val="00A35AB3"/>
    <w:rsid w:val="00A35EC0"/>
    <w:rsid w:val="00A36782"/>
    <w:rsid w:val="00A41013"/>
    <w:rsid w:val="00A41AB5"/>
    <w:rsid w:val="00A41B05"/>
    <w:rsid w:val="00A42D46"/>
    <w:rsid w:val="00A4347D"/>
    <w:rsid w:val="00A44EA1"/>
    <w:rsid w:val="00A50EA9"/>
    <w:rsid w:val="00A51B43"/>
    <w:rsid w:val="00A51E70"/>
    <w:rsid w:val="00A528B9"/>
    <w:rsid w:val="00A55585"/>
    <w:rsid w:val="00A56054"/>
    <w:rsid w:val="00A57797"/>
    <w:rsid w:val="00A57ED5"/>
    <w:rsid w:val="00A60430"/>
    <w:rsid w:val="00A60D80"/>
    <w:rsid w:val="00A61CBF"/>
    <w:rsid w:val="00A61D4F"/>
    <w:rsid w:val="00A61D59"/>
    <w:rsid w:val="00A632D6"/>
    <w:rsid w:val="00A63534"/>
    <w:rsid w:val="00A640CB"/>
    <w:rsid w:val="00A64BB4"/>
    <w:rsid w:val="00A65EF9"/>
    <w:rsid w:val="00A67BEE"/>
    <w:rsid w:val="00A70D37"/>
    <w:rsid w:val="00A70FE9"/>
    <w:rsid w:val="00A74E29"/>
    <w:rsid w:val="00A75504"/>
    <w:rsid w:val="00A76FBE"/>
    <w:rsid w:val="00A77BEE"/>
    <w:rsid w:val="00A80055"/>
    <w:rsid w:val="00A81861"/>
    <w:rsid w:val="00A8212E"/>
    <w:rsid w:val="00A826EB"/>
    <w:rsid w:val="00A84387"/>
    <w:rsid w:val="00A845F8"/>
    <w:rsid w:val="00A85FC8"/>
    <w:rsid w:val="00A86435"/>
    <w:rsid w:val="00A864AB"/>
    <w:rsid w:val="00A86864"/>
    <w:rsid w:val="00A8692D"/>
    <w:rsid w:val="00A86F98"/>
    <w:rsid w:val="00A87669"/>
    <w:rsid w:val="00A87BB3"/>
    <w:rsid w:val="00A90668"/>
    <w:rsid w:val="00A90F72"/>
    <w:rsid w:val="00A9161D"/>
    <w:rsid w:val="00A93782"/>
    <w:rsid w:val="00A942FA"/>
    <w:rsid w:val="00A96A36"/>
    <w:rsid w:val="00A970D8"/>
    <w:rsid w:val="00A973DC"/>
    <w:rsid w:val="00A97A32"/>
    <w:rsid w:val="00AA0348"/>
    <w:rsid w:val="00AA0697"/>
    <w:rsid w:val="00AA156F"/>
    <w:rsid w:val="00AA175E"/>
    <w:rsid w:val="00AA2847"/>
    <w:rsid w:val="00AA332D"/>
    <w:rsid w:val="00AA55B7"/>
    <w:rsid w:val="00AA590A"/>
    <w:rsid w:val="00AA74C7"/>
    <w:rsid w:val="00AA7759"/>
    <w:rsid w:val="00AA7B20"/>
    <w:rsid w:val="00AA7BF4"/>
    <w:rsid w:val="00AB01CE"/>
    <w:rsid w:val="00AB13FA"/>
    <w:rsid w:val="00AB1EA4"/>
    <w:rsid w:val="00AB2353"/>
    <w:rsid w:val="00AB338E"/>
    <w:rsid w:val="00AB72BF"/>
    <w:rsid w:val="00AC040C"/>
    <w:rsid w:val="00AC0428"/>
    <w:rsid w:val="00AC0776"/>
    <w:rsid w:val="00AC127D"/>
    <w:rsid w:val="00AC16BB"/>
    <w:rsid w:val="00AC1851"/>
    <w:rsid w:val="00AC2104"/>
    <w:rsid w:val="00AC2F06"/>
    <w:rsid w:val="00AC37B3"/>
    <w:rsid w:val="00AC5CC8"/>
    <w:rsid w:val="00AC7842"/>
    <w:rsid w:val="00AD067B"/>
    <w:rsid w:val="00AD2B90"/>
    <w:rsid w:val="00AD3CF7"/>
    <w:rsid w:val="00AD49AF"/>
    <w:rsid w:val="00AD4F8F"/>
    <w:rsid w:val="00AD51DA"/>
    <w:rsid w:val="00AD69C7"/>
    <w:rsid w:val="00AD70F8"/>
    <w:rsid w:val="00AD74E0"/>
    <w:rsid w:val="00AD75FC"/>
    <w:rsid w:val="00AD7B18"/>
    <w:rsid w:val="00AD7DDC"/>
    <w:rsid w:val="00AD7E0D"/>
    <w:rsid w:val="00AD7E2B"/>
    <w:rsid w:val="00AE0A1C"/>
    <w:rsid w:val="00AE10E4"/>
    <w:rsid w:val="00AE1F23"/>
    <w:rsid w:val="00AE2F5D"/>
    <w:rsid w:val="00AE40B0"/>
    <w:rsid w:val="00AE4258"/>
    <w:rsid w:val="00AE4335"/>
    <w:rsid w:val="00AE4526"/>
    <w:rsid w:val="00AE4982"/>
    <w:rsid w:val="00AE4B15"/>
    <w:rsid w:val="00AE55C9"/>
    <w:rsid w:val="00AE5E6F"/>
    <w:rsid w:val="00AE6914"/>
    <w:rsid w:val="00AE6AC5"/>
    <w:rsid w:val="00AE72D5"/>
    <w:rsid w:val="00AE7AF3"/>
    <w:rsid w:val="00AE7F1C"/>
    <w:rsid w:val="00AF060C"/>
    <w:rsid w:val="00AF09AC"/>
    <w:rsid w:val="00AF0B89"/>
    <w:rsid w:val="00AF282D"/>
    <w:rsid w:val="00AF342B"/>
    <w:rsid w:val="00AF38F2"/>
    <w:rsid w:val="00AF47D4"/>
    <w:rsid w:val="00AF6601"/>
    <w:rsid w:val="00AF69B1"/>
    <w:rsid w:val="00AF728B"/>
    <w:rsid w:val="00B008BC"/>
    <w:rsid w:val="00B009A2"/>
    <w:rsid w:val="00B00D9C"/>
    <w:rsid w:val="00B01386"/>
    <w:rsid w:val="00B0146F"/>
    <w:rsid w:val="00B01736"/>
    <w:rsid w:val="00B021AA"/>
    <w:rsid w:val="00B02DF7"/>
    <w:rsid w:val="00B039EA"/>
    <w:rsid w:val="00B03FD0"/>
    <w:rsid w:val="00B04466"/>
    <w:rsid w:val="00B046C4"/>
    <w:rsid w:val="00B04E0B"/>
    <w:rsid w:val="00B059CF"/>
    <w:rsid w:val="00B05E83"/>
    <w:rsid w:val="00B07106"/>
    <w:rsid w:val="00B07C68"/>
    <w:rsid w:val="00B11958"/>
    <w:rsid w:val="00B12ABB"/>
    <w:rsid w:val="00B132B7"/>
    <w:rsid w:val="00B16C48"/>
    <w:rsid w:val="00B16DC7"/>
    <w:rsid w:val="00B16F34"/>
    <w:rsid w:val="00B21740"/>
    <w:rsid w:val="00B23EDA"/>
    <w:rsid w:val="00B25618"/>
    <w:rsid w:val="00B25F63"/>
    <w:rsid w:val="00B268D0"/>
    <w:rsid w:val="00B30BFC"/>
    <w:rsid w:val="00B30EF0"/>
    <w:rsid w:val="00B320F9"/>
    <w:rsid w:val="00B3263B"/>
    <w:rsid w:val="00B327D7"/>
    <w:rsid w:val="00B33F77"/>
    <w:rsid w:val="00B349C2"/>
    <w:rsid w:val="00B36421"/>
    <w:rsid w:val="00B36E69"/>
    <w:rsid w:val="00B37791"/>
    <w:rsid w:val="00B41171"/>
    <w:rsid w:val="00B411FC"/>
    <w:rsid w:val="00B41337"/>
    <w:rsid w:val="00B427AB"/>
    <w:rsid w:val="00B42CF8"/>
    <w:rsid w:val="00B4368C"/>
    <w:rsid w:val="00B43D26"/>
    <w:rsid w:val="00B44BEA"/>
    <w:rsid w:val="00B44E66"/>
    <w:rsid w:val="00B45228"/>
    <w:rsid w:val="00B45B2F"/>
    <w:rsid w:val="00B46912"/>
    <w:rsid w:val="00B46A8A"/>
    <w:rsid w:val="00B473D2"/>
    <w:rsid w:val="00B477B0"/>
    <w:rsid w:val="00B50701"/>
    <w:rsid w:val="00B50934"/>
    <w:rsid w:val="00B5099E"/>
    <w:rsid w:val="00B5187E"/>
    <w:rsid w:val="00B52EB5"/>
    <w:rsid w:val="00B53435"/>
    <w:rsid w:val="00B550F2"/>
    <w:rsid w:val="00B56385"/>
    <w:rsid w:val="00B57295"/>
    <w:rsid w:val="00B57B54"/>
    <w:rsid w:val="00B60F5B"/>
    <w:rsid w:val="00B612DF"/>
    <w:rsid w:val="00B62347"/>
    <w:rsid w:val="00B62743"/>
    <w:rsid w:val="00B62A05"/>
    <w:rsid w:val="00B63D72"/>
    <w:rsid w:val="00B6473B"/>
    <w:rsid w:val="00B6473D"/>
    <w:rsid w:val="00B64769"/>
    <w:rsid w:val="00B64938"/>
    <w:rsid w:val="00B64D99"/>
    <w:rsid w:val="00B653D3"/>
    <w:rsid w:val="00B66730"/>
    <w:rsid w:val="00B67EE3"/>
    <w:rsid w:val="00B67FBE"/>
    <w:rsid w:val="00B71211"/>
    <w:rsid w:val="00B71605"/>
    <w:rsid w:val="00B7161F"/>
    <w:rsid w:val="00B718B6"/>
    <w:rsid w:val="00B71B92"/>
    <w:rsid w:val="00B72F3C"/>
    <w:rsid w:val="00B7378F"/>
    <w:rsid w:val="00B73DCF"/>
    <w:rsid w:val="00B76841"/>
    <w:rsid w:val="00B77F07"/>
    <w:rsid w:val="00B8097C"/>
    <w:rsid w:val="00B80A58"/>
    <w:rsid w:val="00B81E83"/>
    <w:rsid w:val="00B82AA6"/>
    <w:rsid w:val="00B82C8D"/>
    <w:rsid w:val="00B83869"/>
    <w:rsid w:val="00B839E0"/>
    <w:rsid w:val="00B84651"/>
    <w:rsid w:val="00B85636"/>
    <w:rsid w:val="00B85DB2"/>
    <w:rsid w:val="00B86AD9"/>
    <w:rsid w:val="00B86BBB"/>
    <w:rsid w:val="00B90331"/>
    <w:rsid w:val="00B907EE"/>
    <w:rsid w:val="00B90872"/>
    <w:rsid w:val="00B90C36"/>
    <w:rsid w:val="00B915B9"/>
    <w:rsid w:val="00B93170"/>
    <w:rsid w:val="00B949AC"/>
    <w:rsid w:val="00B9553C"/>
    <w:rsid w:val="00B962D7"/>
    <w:rsid w:val="00B964DA"/>
    <w:rsid w:val="00B9656F"/>
    <w:rsid w:val="00B96785"/>
    <w:rsid w:val="00B96CD4"/>
    <w:rsid w:val="00B97289"/>
    <w:rsid w:val="00BA0969"/>
    <w:rsid w:val="00BA3140"/>
    <w:rsid w:val="00BA35DD"/>
    <w:rsid w:val="00BA4F3B"/>
    <w:rsid w:val="00BA5E73"/>
    <w:rsid w:val="00BB08FA"/>
    <w:rsid w:val="00BB1B8C"/>
    <w:rsid w:val="00BB2160"/>
    <w:rsid w:val="00BB2453"/>
    <w:rsid w:val="00BB6872"/>
    <w:rsid w:val="00BB6883"/>
    <w:rsid w:val="00BB7FF0"/>
    <w:rsid w:val="00BC1626"/>
    <w:rsid w:val="00BC18BC"/>
    <w:rsid w:val="00BC3D20"/>
    <w:rsid w:val="00BC40E1"/>
    <w:rsid w:val="00BC415F"/>
    <w:rsid w:val="00BC45B1"/>
    <w:rsid w:val="00BC5E9C"/>
    <w:rsid w:val="00BC5EF4"/>
    <w:rsid w:val="00BC7F16"/>
    <w:rsid w:val="00BD0B71"/>
    <w:rsid w:val="00BD3E41"/>
    <w:rsid w:val="00BD4775"/>
    <w:rsid w:val="00BD596C"/>
    <w:rsid w:val="00BD5BA0"/>
    <w:rsid w:val="00BD5C4C"/>
    <w:rsid w:val="00BE0707"/>
    <w:rsid w:val="00BE07C4"/>
    <w:rsid w:val="00BE12F6"/>
    <w:rsid w:val="00BE224C"/>
    <w:rsid w:val="00BE2E00"/>
    <w:rsid w:val="00BE53EB"/>
    <w:rsid w:val="00BE5B81"/>
    <w:rsid w:val="00BE63E5"/>
    <w:rsid w:val="00BE65D8"/>
    <w:rsid w:val="00BE6E12"/>
    <w:rsid w:val="00BE70E2"/>
    <w:rsid w:val="00BE71CB"/>
    <w:rsid w:val="00BF0C10"/>
    <w:rsid w:val="00BF0F19"/>
    <w:rsid w:val="00BF151F"/>
    <w:rsid w:val="00BF24D2"/>
    <w:rsid w:val="00BF34A6"/>
    <w:rsid w:val="00BF4B1E"/>
    <w:rsid w:val="00BF568C"/>
    <w:rsid w:val="00BF5A29"/>
    <w:rsid w:val="00BF74E0"/>
    <w:rsid w:val="00C006C3"/>
    <w:rsid w:val="00C01827"/>
    <w:rsid w:val="00C02627"/>
    <w:rsid w:val="00C039F0"/>
    <w:rsid w:val="00C03B59"/>
    <w:rsid w:val="00C04499"/>
    <w:rsid w:val="00C053E8"/>
    <w:rsid w:val="00C0608D"/>
    <w:rsid w:val="00C06479"/>
    <w:rsid w:val="00C06A7A"/>
    <w:rsid w:val="00C06EC1"/>
    <w:rsid w:val="00C07CE1"/>
    <w:rsid w:val="00C104F3"/>
    <w:rsid w:val="00C1126E"/>
    <w:rsid w:val="00C1232E"/>
    <w:rsid w:val="00C124E2"/>
    <w:rsid w:val="00C129D4"/>
    <w:rsid w:val="00C13C73"/>
    <w:rsid w:val="00C144EC"/>
    <w:rsid w:val="00C17A77"/>
    <w:rsid w:val="00C17F15"/>
    <w:rsid w:val="00C20205"/>
    <w:rsid w:val="00C21286"/>
    <w:rsid w:val="00C213C6"/>
    <w:rsid w:val="00C21E78"/>
    <w:rsid w:val="00C237C7"/>
    <w:rsid w:val="00C2383E"/>
    <w:rsid w:val="00C23A18"/>
    <w:rsid w:val="00C23D71"/>
    <w:rsid w:val="00C23DB5"/>
    <w:rsid w:val="00C24119"/>
    <w:rsid w:val="00C24BD0"/>
    <w:rsid w:val="00C24D7D"/>
    <w:rsid w:val="00C27032"/>
    <w:rsid w:val="00C3038B"/>
    <w:rsid w:val="00C31995"/>
    <w:rsid w:val="00C319BF"/>
    <w:rsid w:val="00C3211B"/>
    <w:rsid w:val="00C3323F"/>
    <w:rsid w:val="00C345D7"/>
    <w:rsid w:val="00C35283"/>
    <w:rsid w:val="00C3684F"/>
    <w:rsid w:val="00C37767"/>
    <w:rsid w:val="00C37BAF"/>
    <w:rsid w:val="00C37C62"/>
    <w:rsid w:val="00C42832"/>
    <w:rsid w:val="00C46020"/>
    <w:rsid w:val="00C46DE0"/>
    <w:rsid w:val="00C470E5"/>
    <w:rsid w:val="00C47C19"/>
    <w:rsid w:val="00C51160"/>
    <w:rsid w:val="00C516C4"/>
    <w:rsid w:val="00C521CD"/>
    <w:rsid w:val="00C53794"/>
    <w:rsid w:val="00C544C8"/>
    <w:rsid w:val="00C603A3"/>
    <w:rsid w:val="00C609A0"/>
    <w:rsid w:val="00C61826"/>
    <w:rsid w:val="00C6260A"/>
    <w:rsid w:val="00C62C7C"/>
    <w:rsid w:val="00C65949"/>
    <w:rsid w:val="00C659A4"/>
    <w:rsid w:val="00C66289"/>
    <w:rsid w:val="00C66E21"/>
    <w:rsid w:val="00C674AD"/>
    <w:rsid w:val="00C675BE"/>
    <w:rsid w:val="00C7010D"/>
    <w:rsid w:val="00C77916"/>
    <w:rsid w:val="00C77A82"/>
    <w:rsid w:val="00C820B4"/>
    <w:rsid w:val="00C82280"/>
    <w:rsid w:val="00C82993"/>
    <w:rsid w:val="00C83D3E"/>
    <w:rsid w:val="00C8454C"/>
    <w:rsid w:val="00C852F1"/>
    <w:rsid w:val="00C853EE"/>
    <w:rsid w:val="00C90321"/>
    <w:rsid w:val="00C9129D"/>
    <w:rsid w:val="00C9228A"/>
    <w:rsid w:val="00C93D50"/>
    <w:rsid w:val="00C94588"/>
    <w:rsid w:val="00C95EC0"/>
    <w:rsid w:val="00C968EF"/>
    <w:rsid w:val="00C9786D"/>
    <w:rsid w:val="00C97C5F"/>
    <w:rsid w:val="00CA08CB"/>
    <w:rsid w:val="00CA3286"/>
    <w:rsid w:val="00CA3D36"/>
    <w:rsid w:val="00CA465F"/>
    <w:rsid w:val="00CA4A64"/>
    <w:rsid w:val="00CA5661"/>
    <w:rsid w:val="00CA5F07"/>
    <w:rsid w:val="00CA7639"/>
    <w:rsid w:val="00CA767F"/>
    <w:rsid w:val="00CB1BEE"/>
    <w:rsid w:val="00CB3361"/>
    <w:rsid w:val="00CB340B"/>
    <w:rsid w:val="00CB458E"/>
    <w:rsid w:val="00CB4C58"/>
    <w:rsid w:val="00CB7CD1"/>
    <w:rsid w:val="00CC0430"/>
    <w:rsid w:val="00CC069E"/>
    <w:rsid w:val="00CC1444"/>
    <w:rsid w:val="00CC368C"/>
    <w:rsid w:val="00CC412F"/>
    <w:rsid w:val="00CC61DF"/>
    <w:rsid w:val="00CC72D7"/>
    <w:rsid w:val="00CC7376"/>
    <w:rsid w:val="00CD268A"/>
    <w:rsid w:val="00CD47F9"/>
    <w:rsid w:val="00CD4CBF"/>
    <w:rsid w:val="00CE03FD"/>
    <w:rsid w:val="00CE0AF8"/>
    <w:rsid w:val="00CE198B"/>
    <w:rsid w:val="00CE1CC6"/>
    <w:rsid w:val="00CE3AFB"/>
    <w:rsid w:val="00CE4484"/>
    <w:rsid w:val="00CE49EF"/>
    <w:rsid w:val="00CE4C8F"/>
    <w:rsid w:val="00CE6686"/>
    <w:rsid w:val="00CE6696"/>
    <w:rsid w:val="00CE7ADD"/>
    <w:rsid w:val="00CF0554"/>
    <w:rsid w:val="00CF0CE8"/>
    <w:rsid w:val="00CF13D3"/>
    <w:rsid w:val="00CF3201"/>
    <w:rsid w:val="00CF4184"/>
    <w:rsid w:val="00CF5333"/>
    <w:rsid w:val="00CF630B"/>
    <w:rsid w:val="00CF7CE7"/>
    <w:rsid w:val="00D03102"/>
    <w:rsid w:val="00D03D34"/>
    <w:rsid w:val="00D03D85"/>
    <w:rsid w:val="00D04CC1"/>
    <w:rsid w:val="00D05737"/>
    <w:rsid w:val="00D05AEC"/>
    <w:rsid w:val="00D07AB1"/>
    <w:rsid w:val="00D13CB5"/>
    <w:rsid w:val="00D14B90"/>
    <w:rsid w:val="00D15FC0"/>
    <w:rsid w:val="00D17703"/>
    <w:rsid w:val="00D20CDB"/>
    <w:rsid w:val="00D2193F"/>
    <w:rsid w:val="00D219B1"/>
    <w:rsid w:val="00D21FAA"/>
    <w:rsid w:val="00D23044"/>
    <w:rsid w:val="00D233FC"/>
    <w:rsid w:val="00D24465"/>
    <w:rsid w:val="00D24704"/>
    <w:rsid w:val="00D24DF8"/>
    <w:rsid w:val="00D2586F"/>
    <w:rsid w:val="00D272E7"/>
    <w:rsid w:val="00D3320E"/>
    <w:rsid w:val="00D3386E"/>
    <w:rsid w:val="00D3387F"/>
    <w:rsid w:val="00D33C52"/>
    <w:rsid w:val="00D3413C"/>
    <w:rsid w:val="00D355FD"/>
    <w:rsid w:val="00D36033"/>
    <w:rsid w:val="00D3651D"/>
    <w:rsid w:val="00D36A14"/>
    <w:rsid w:val="00D37C00"/>
    <w:rsid w:val="00D40325"/>
    <w:rsid w:val="00D407E2"/>
    <w:rsid w:val="00D41B8B"/>
    <w:rsid w:val="00D431A6"/>
    <w:rsid w:val="00D43961"/>
    <w:rsid w:val="00D439CD"/>
    <w:rsid w:val="00D43CC1"/>
    <w:rsid w:val="00D4547D"/>
    <w:rsid w:val="00D47804"/>
    <w:rsid w:val="00D5026F"/>
    <w:rsid w:val="00D50487"/>
    <w:rsid w:val="00D519F9"/>
    <w:rsid w:val="00D52217"/>
    <w:rsid w:val="00D53330"/>
    <w:rsid w:val="00D53C07"/>
    <w:rsid w:val="00D5403A"/>
    <w:rsid w:val="00D546EC"/>
    <w:rsid w:val="00D54B0F"/>
    <w:rsid w:val="00D55767"/>
    <w:rsid w:val="00D55CFD"/>
    <w:rsid w:val="00D55D66"/>
    <w:rsid w:val="00D57AA1"/>
    <w:rsid w:val="00D6031F"/>
    <w:rsid w:val="00D615CB"/>
    <w:rsid w:val="00D618F2"/>
    <w:rsid w:val="00D6200B"/>
    <w:rsid w:val="00D630CC"/>
    <w:rsid w:val="00D6316F"/>
    <w:rsid w:val="00D6409E"/>
    <w:rsid w:val="00D64928"/>
    <w:rsid w:val="00D64A54"/>
    <w:rsid w:val="00D66691"/>
    <w:rsid w:val="00D66ED2"/>
    <w:rsid w:val="00D70C4C"/>
    <w:rsid w:val="00D70F6E"/>
    <w:rsid w:val="00D728FC"/>
    <w:rsid w:val="00D73F80"/>
    <w:rsid w:val="00D73FE2"/>
    <w:rsid w:val="00D75A12"/>
    <w:rsid w:val="00D778F5"/>
    <w:rsid w:val="00D8007A"/>
    <w:rsid w:val="00D81BDB"/>
    <w:rsid w:val="00D853C4"/>
    <w:rsid w:val="00D853EF"/>
    <w:rsid w:val="00D8561F"/>
    <w:rsid w:val="00D91235"/>
    <w:rsid w:val="00D913C0"/>
    <w:rsid w:val="00D9169A"/>
    <w:rsid w:val="00D917FA"/>
    <w:rsid w:val="00D918F1"/>
    <w:rsid w:val="00D91C88"/>
    <w:rsid w:val="00D93171"/>
    <w:rsid w:val="00D937EF"/>
    <w:rsid w:val="00D93AF9"/>
    <w:rsid w:val="00D93AFB"/>
    <w:rsid w:val="00D9493D"/>
    <w:rsid w:val="00D952FC"/>
    <w:rsid w:val="00D96B82"/>
    <w:rsid w:val="00D97065"/>
    <w:rsid w:val="00D972E9"/>
    <w:rsid w:val="00D97782"/>
    <w:rsid w:val="00D97ACA"/>
    <w:rsid w:val="00D97E2B"/>
    <w:rsid w:val="00DA09CB"/>
    <w:rsid w:val="00DA0DCF"/>
    <w:rsid w:val="00DA178E"/>
    <w:rsid w:val="00DA1CF5"/>
    <w:rsid w:val="00DA2670"/>
    <w:rsid w:val="00DA2EBF"/>
    <w:rsid w:val="00DA2F71"/>
    <w:rsid w:val="00DA300A"/>
    <w:rsid w:val="00DA3CFD"/>
    <w:rsid w:val="00DA4C65"/>
    <w:rsid w:val="00DA4F26"/>
    <w:rsid w:val="00DA52B6"/>
    <w:rsid w:val="00DA574D"/>
    <w:rsid w:val="00DA5ED7"/>
    <w:rsid w:val="00DA742E"/>
    <w:rsid w:val="00DB0B52"/>
    <w:rsid w:val="00DB0F31"/>
    <w:rsid w:val="00DB2A05"/>
    <w:rsid w:val="00DB3E7A"/>
    <w:rsid w:val="00DB416F"/>
    <w:rsid w:val="00DB48B1"/>
    <w:rsid w:val="00DB57C0"/>
    <w:rsid w:val="00DB5F13"/>
    <w:rsid w:val="00DB60F0"/>
    <w:rsid w:val="00DC027A"/>
    <w:rsid w:val="00DC08B0"/>
    <w:rsid w:val="00DC2576"/>
    <w:rsid w:val="00DC263D"/>
    <w:rsid w:val="00DC2BCB"/>
    <w:rsid w:val="00DC61AF"/>
    <w:rsid w:val="00DC62B7"/>
    <w:rsid w:val="00DC77AA"/>
    <w:rsid w:val="00DD0B6C"/>
    <w:rsid w:val="00DD0CD0"/>
    <w:rsid w:val="00DD117F"/>
    <w:rsid w:val="00DD1DA9"/>
    <w:rsid w:val="00DD2D13"/>
    <w:rsid w:val="00DD3184"/>
    <w:rsid w:val="00DD356B"/>
    <w:rsid w:val="00DD38BF"/>
    <w:rsid w:val="00DD415B"/>
    <w:rsid w:val="00DD4203"/>
    <w:rsid w:val="00DD4888"/>
    <w:rsid w:val="00DD4EE7"/>
    <w:rsid w:val="00DD5886"/>
    <w:rsid w:val="00DD5D32"/>
    <w:rsid w:val="00DD78E4"/>
    <w:rsid w:val="00DE0A58"/>
    <w:rsid w:val="00DE17A4"/>
    <w:rsid w:val="00DE1B55"/>
    <w:rsid w:val="00DE30BB"/>
    <w:rsid w:val="00DE32DD"/>
    <w:rsid w:val="00DE4351"/>
    <w:rsid w:val="00DE4AD2"/>
    <w:rsid w:val="00DE4D54"/>
    <w:rsid w:val="00DE6365"/>
    <w:rsid w:val="00DF2D59"/>
    <w:rsid w:val="00DF3E57"/>
    <w:rsid w:val="00DF3FEF"/>
    <w:rsid w:val="00DF4911"/>
    <w:rsid w:val="00DF49D7"/>
    <w:rsid w:val="00DF5086"/>
    <w:rsid w:val="00DF549F"/>
    <w:rsid w:val="00DF61EE"/>
    <w:rsid w:val="00DF63B6"/>
    <w:rsid w:val="00DF7047"/>
    <w:rsid w:val="00DF72A9"/>
    <w:rsid w:val="00E0130D"/>
    <w:rsid w:val="00E013B5"/>
    <w:rsid w:val="00E0177D"/>
    <w:rsid w:val="00E01C1C"/>
    <w:rsid w:val="00E02FF4"/>
    <w:rsid w:val="00E03948"/>
    <w:rsid w:val="00E039FB"/>
    <w:rsid w:val="00E05290"/>
    <w:rsid w:val="00E063CE"/>
    <w:rsid w:val="00E06F0D"/>
    <w:rsid w:val="00E10F58"/>
    <w:rsid w:val="00E15B7F"/>
    <w:rsid w:val="00E207FC"/>
    <w:rsid w:val="00E2084C"/>
    <w:rsid w:val="00E20BC9"/>
    <w:rsid w:val="00E21E51"/>
    <w:rsid w:val="00E21EA5"/>
    <w:rsid w:val="00E2233D"/>
    <w:rsid w:val="00E2244C"/>
    <w:rsid w:val="00E236FB"/>
    <w:rsid w:val="00E25A4F"/>
    <w:rsid w:val="00E27C9F"/>
    <w:rsid w:val="00E301ED"/>
    <w:rsid w:val="00E31526"/>
    <w:rsid w:val="00E32E67"/>
    <w:rsid w:val="00E333D4"/>
    <w:rsid w:val="00E33DAD"/>
    <w:rsid w:val="00E36446"/>
    <w:rsid w:val="00E3654A"/>
    <w:rsid w:val="00E37860"/>
    <w:rsid w:val="00E37E78"/>
    <w:rsid w:val="00E4039B"/>
    <w:rsid w:val="00E41A18"/>
    <w:rsid w:val="00E4358A"/>
    <w:rsid w:val="00E4495F"/>
    <w:rsid w:val="00E45235"/>
    <w:rsid w:val="00E52198"/>
    <w:rsid w:val="00E525B5"/>
    <w:rsid w:val="00E53384"/>
    <w:rsid w:val="00E55F96"/>
    <w:rsid w:val="00E56431"/>
    <w:rsid w:val="00E56BFF"/>
    <w:rsid w:val="00E56F78"/>
    <w:rsid w:val="00E571EA"/>
    <w:rsid w:val="00E57C64"/>
    <w:rsid w:val="00E609E6"/>
    <w:rsid w:val="00E61A56"/>
    <w:rsid w:val="00E62739"/>
    <w:rsid w:val="00E63180"/>
    <w:rsid w:val="00E6336B"/>
    <w:rsid w:val="00E644E5"/>
    <w:rsid w:val="00E64FB1"/>
    <w:rsid w:val="00E71940"/>
    <w:rsid w:val="00E73395"/>
    <w:rsid w:val="00E752BF"/>
    <w:rsid w:val="00E75335"/>
    <w:rsid w:val="00E7617E"/>
    <w:rsid w:val="00E768E2"/>
    <w:rsid w:val="00E76AC4"/>
    <w:rsid w:val="00E77643"/>
    <w:rsid w:val="00E800F6"/>
    <w:rsid w:val="00E809D5"/>
    <w:rsid w:val="00E8195C"/>
    <w:rsid w:val="00E84108"/>
    <w:rsid w:val="00E861FF"/>
    <w:rsid w:val="00E862BF"/>
    <w:rsid w:val="00E86855"/>
    <w:rsid w:val="00E878E0"/>
    <w:rsid w:val="00E87BDE"/>
    <w:rsid w:val="00E90FD4"/>
    <w:rsid w:val="00E91028"/>
    <w:rsid w:val="00E92480"/>
    <w:rsid w:val="00E93A83"/>
    <w:rsid w:val="00E943D4"/>
    <w:rsid w:val="00E94441"/>
    <w:rsid w:val="00E950AE"/>
    <w:rsid w:val="00E95D12"/>
    <w:rsid w:val="00E96309"/>
    <w:rsid w:val="00EA0913"/>
    <w:rsid w:val="00EA335C"/>
    <w:rsid w:val="00EA443E"/>
    <w:rsid w:val="00EA4A1E"/>
    <w:rsid w:val="00EA5CDA"/>
    <w:rsid w:val="00EB08CD"/>
    <w:rsid w:val="00EB0ABD"/>
    <w:rsid w:val="00EB1F2D"/>
    <w:rsid w:val="00EB2C03"/>
    <w:rsid w:val="00EB3F64"/>
    <w:rsid w:val="00EB42A2"/>
    <w:rsid w:val="00EB66B2"/>
    <w:rsid w:val="00EB6A0E"/>
    <w:rsid w:val="00EB7190"/>
    <w:rsid w:val="00EC06F1"/>
    <w:rsid w:val="00EC0946"/>
    <w:rsid w:val="00EC191E"/>
    <w:rsid w:val="00EC2794"/>
    <w:rsid w:val="00EC3BDE"/>
    <w:rsid w:val="00EC3EC9"/>
    <w:rsid w:val="00EC466E"/>
    <w:rsid w:val="00EC5033"/>
    <w:rsid w:val="00EC6326"/>
    <w:rsid w:val="00EC63D6"/>
    <w:rsid w:val="00EC6657"/>
    <w:rsid w:val="00EC6A31"/>
    <w:rsid w:val="00EC6B57"/>
    <w:rsid w:val="00EC7D47"/>
    <w:rsid w:val="00ED0DF2"/>
    <w:rsid w:val="00ED1252"/>
    <w:rsid w:val="00ED23BE"/>
    <w:rsid w:val="00ED260B"/>
    <w:rsid w:val="00ED3132"/>
    <w:rsid w:val="00ED39D6"/>
    <w:rsid w:val="00ED4B63"/>
    <w:rsid w:val="00ED4D7B"/>
    <w:rsid w:val="00ED4F36"/>
    <w:rsid w:val="00ED5F6C"/>
    <w:rsid w:val="00ED63CA"/>
    <w:rsid w:val="00ED6FC1"/>
    <w:rsid w:val="00EE014D"/>
    <w:rsid w:val="00EE0238"/>
    <w:rsid w:val="00EE09D3"/>
    <w:rsid w:val="00EE1626"/>
    <w:rsid w:val="00EE2D1A"/>
    <w:rsid w:val="00EE2D25"/>
    <w:rsid w:val="00EE4C74"/>
    <w:rsid w:val="00EE5CC1"/>
    <w:rsid w:val="00EE66B8"/>
    <w:rsid w:val="00EE6FEA"/>
    <w:rsid w:val="00EF0D02"/>
    <w:rsid w:val="00EF1062"/>
    <w:rsid w:val="00EF13AC"/>
    <w:rsid w:val="00EF20A3"/>
    <w:rsid w:val="00EF388D"/>
    <w:rsid w:val="00EF57F2"/>
    <w:rsid w:val="00EF5C19"/>
    <w:rsid w:val="00EF7EB5"/>
    <w:rsid w:val="00F01D2E"/>
    <w:rsid w:val="00F0283C"/>
    <w:rsid w:val="00F0393F"/>
    <w:rsid w:val="00F03C46"/>
    <w:rsid w:val="00F03D8A"/>
    <w:rsid w:val="00F04CE6"/>
    <w:rsid w:val="00F051A3"/>
    <w:rsid w:val="00F056B2"/>
    <w:rsid w:val="00F06083"/>
    <w:rsid w:val="00F1109E"/>
    <w:rsid w:val="00F1180B"/>
    <w:rsid w:val="00F11E1E"/>
    <w:rsid w:val="00F12251"/>
    <w:rsid w:val="00F1232D"/>
    <w:rsid w:val="00F1262D"/>
    <w:rsid w:val="00F1287D"/>
    <w:rsid w:val="00F12F9C"/>
    <w:rsid w:val="00F1337E"/>
    <w:rsid w:val="00F134A5"/>
    <w:rsid w:val="00F13EAE"/>
    <w:rsid w:val="00F1445B"/>
    <w:rsid w:val="00F1462E"/>
    <w:rsid w:val="00F15101"/>
    <w:rsid w:val="00F152C3"/>
    <w:rsid w:val="00F15C70"/>
    <w:rsid w:val="00F167EF"/>
    <w:rsid w:val="00F16CFB"/>
    <w:rsid w:val="00F16F4C"/>
    <w:rsid w:val="00F17E20"/>
    <w:rsid w:val="00F20D44"/>
    <w:rsid w:val="00F218A9"/>
    <w:rsid w:val="00F224A8"/>
    <w:rsid w:val="00F228D8"/>
    <w:rsid w:val="00F24B83"/>
    <w:rsid w:val="00F24C9D"/>
    <w:rsid w:val="00F25A52"/>
    <w:rsid w:val="00F31846"/>
    <w:rsid w:val="00F321A9"/>
    <w:rsid w:val="00F34FC5"/>
    <w:rsid w:val="00F35990"/>
    <w:rsid w:val="00F3682D"/>
    <w:rsid w:val="00F36D8D"/>
    <w:rsid w:val="00F40106"/>
    <w:rsid w:val="00F40B17"/>
    <w:rsid w:val="00F41808"/>
    <w:rsid w:val="00F42C38"/>
    <w:rsid w:val="00F430B9"/>
    <w:rsid w:val="00F43FD2"/>
    <w:rsid w:val="00F444EA"/>
    <w:rsid w:val="00F4516B"/>
    <w:rsid w:val="00F4517C"/>
    <w:rsid w:val="00F46CDE"/>
    <w:rsid w:val="00F472E3"/>
    <w:rsid w:val="00F4744C"/>
    <w:rsid w:val="00F4793A"/>
    <w:rsid w:val="00F528E0"/>
    <w:rsid w:val="00F52936"/>
    <w:rsid w:val="00F5299E"/>
    <w:rsid w:val="00F53A34"/>
    <w:rsid w:val="00F54CEE"/>
    <w:rsid w:val="00F54DF5"/>
    <w:rsid w:val="00F55575"/>
    <w:rsid w:val="00F56DAA"/>
    <w:rsid w:val="00F56E23"/>
    <w:rsid w:val="00F576B6"/>
    <w:rsid w:val="00F6023D"/>
    <w:rsid w:val="00F607B3"/>
    <w:rsid w:val="00F61EC2"/>
    <w:rsid w:val="00F62B6F"/>
    <w:rsid w:val="00F62FC6"/>
    <w:rsid w:val="00F63120"/>
    <w:rsid w:val="00F6339E"/>
    <w:rsid w:val="00F64AA8"/>
    <w:rsid w:val="00F65426"/>
    <w:rsid w:val="00F66147"/>
    <w:rsid w:val="00F6718C"/>
    <w:rsid w:val="00F67E22"/>
    <w:rsid w:val="00F707BB"/>
    <w:rsid w:val="00F716EE"/>
    <w:rsid w:val="00F71836"/>
    <w:rsid w:val="00F71EB8"/>
    <w:rsid w:val="00F73259"/>
    <w:rsid w:val="00F7341C"/>
    <w:rsid w:val="00F73B78"/>
    <w:rsid w:val="00F7429D"/>
    <w:rsid w:val="00F75F91"/>
    <w:rsid w:val="00F7739D"/>
    <w:rsid w:val="00F776E6"/>
    <w:rsid w:val="00F8034B"/>
    <w:rsid w:val="00F8084D"/>
    <w:rsid w:val="00F81A90"/>
    <w:rsid w:val="00F81BE8"/>
    <w:rsid w:val="00F81FB2"/>
    <w:rsid w:val="00F824C2"/>
    <w:rsid w:val="00F84DC2"/>
    <w:rsid w:val="00F8664E"/>
    <w:rsid w:val="00F869E4"/>
    <w:rsid w:val="00F875A3"/>
    <w:rsid w:val="00F91289"/>
    <w:rsid w:val="00F9136D"/>
    <w:rsid w:val="00F934BE"/>
    <w:rsid w:val="00F9475E"/>
    <w:rsid w:val="00F954E7"/>
    <w:rsid w:val="00F96A5D"/>
    <w:rsid w:val="00F9752B"/>
    <w:rsid w:val="00F97D99"/>
    <w:rsid w:val="00FA282F"/>
    <w:rsid w:val="00FA28C0"/>
    <w:rsid w:val="00FA32CF"/>
    <w:rsid w:val="00FA4181"/>
    <w:rsid w:val="00FA4401"/>
    <w:rsid w:val="00FA59E6"/>
    <w:rsid w:val="00FA6694"/>
    <w:rsid w:val="00FA698C"/>
    <w:rsid w:val="00FB131A"/>
    <w:rsid w:val="00FB1DAD"/>
    <w:rsid w:val="00FB2287"/>
    <w:rsid w:val="00FB28E4"/>
    <w:rsid w:val="00FB311F"/>
    <w:rsid w:val="00FB393F"/>
    <w:rsid w:val="00FB3D9C"/>
    <w:rsid w:val="00FB7BEE"/>
    <w:rsid w:val="00FC2CEA"/>
    <w:rsid w:val="00FC2D75"/>
    <w:rsid w:val="00FC315B"/>
    <w:rsid w:val="00FC401B"/>
    <w:rsid w:val="00FC4023"/>
    <w:rsid w:val="00FC44E1"/>
    <w:rsid w:val="00FC5A58"/>
    <w:rsid w:val="00FC5AAB"/>
    <w:rsid w:val="00FC63CC"/>
    <w:rsid w:val="00FC6629"/>
    <w:rsid w:val="00FC6D3F"/>
    <w:rsid w:val="00FD069C"/>
    <w:rsid w:val="00FD472A"/>
    <w:rsid w:val="00FD5376"/>
    <w:rsid w:val="00FD560F"/>
    <w:rsid w:val="00FD6179"/>
    <w:rsid w:val="00FD6257"/>
    <w:rsid w:val="00FD7462"/>
    <w:rsid w:val="00FD75A6"/>
    <w:rsid w:val="00FE1328"/>
    <w:rsid w:val="00FE1D11"/>
    <w:rsid w:val="00FE3977"/>
    <w:rsid w:val="00FE4354"/>
    <w:rsid w:val="00FE4AE8"/>
    <w:rsid w:val="00FE70E3"/>
    <w:rsid w:val="00FE74A4"/>
    <w:rsid w:val="00FE7638"/>
    <w:rsid w:val="00FE7B51"/>
    <w:rsid w:val="00FE7D15"/>
    <w:rsid w:val="00FF027D"/>
    <w:rsid w:val="00FF0DC2"/>
    <w:rsid w:val="00FF2147"/>
    <w:rsid w:val="00FF2844"/>
    <w:rsid w:val="00FF2F1D"/>
    <w:rsid w:val="00FF3D95"/>
    <w:rsid w:val="00FF4790"/>
    <w:rsid w:val="00FF6C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C1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4E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4E74"/>
  </w:style>
  <w:style w:type="paragraph" w:styleId="Footer">
    <w:name w:val="footer"/>
    <w:basedOn w:val="Normal"/>
    <w:link w:val="FooterChar"/>
    <w:uiPriority w:val="99"/>
    <w:unhideWhenUsed/>
    <w:rsid w:val="00264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E74"/>
  </w:style>
  <w:style w:type="character" w:styleId="CommentReference">
    <w:name w:val="annotation reference"/>
    <w:basedOn w:val="DefaultParagraphFont"/>
    <w:uiPriority w:val="99"/>
    <w:semiHidden/>
    <w:unhideWhenUsed/>
    <w:rsid w:val="00827AE5"/>
    <w:rPr>
      <w:sz w:val="16"/>
      <w:szCs w:val="16"/>
    </w:rPr>
  </w:style>
  <w:style w:type="paragraph" w:styleId="CommentText">
    <w:name w:val="annotation text"/>
    <w:basedOn w:val="Normal"/>
    <w:link w:val="CommentTextChar"/>
    <w:uiPriority w:val="99"/>
    <w:semiHidden/>
    <w:unhideWhenUsed/>
    <w:rsid w:val="00827AE5"/>
    <w:pPr>
      <w:spacing w:line="240" w:lineRule="auto"/>
    </w:pPr>
    <w:rPr>
      <w:sz w:val="20"/>
      <w:szCs w:val="20"/>
    </w:rPr>
  </w:style>
  <w:style w:type="character" w:customStyle="1" w:styleId="CommentTextChar">
    <w:name w:val="Comment Text Char"/>
    <w:basedOn w:val="DefaultParagraphFont"/>
    <w:link w:val="CommentText"/>
    <w:uiPriority w:val="99"/>
    <w:semiHidden/>
    <w:rsid w:val="00827AE5"/>
    <w:rPr>
      <w:sz w:val="20"/>
      <w:szCs w:val="20"/>
    </w:rPr>
  </w:style>
  <w:style w:type="paragraph" w:styleId="BalloonText">
    <w:name w:val="Balloon Text"/>
    <w:basedOn w:val="Normal"/>
    <w:link w:val="BalloonTextChar"/>
    <w:uiPriority w:val="99"/>
    <w:semiHidden/>
    <w:unhideWhenUsed/>
    <w:rsid w:val="00827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AE5"/>
    <w:rPr>
      <w:rFonts w:ascii="Segoe UI" w:hAnsi="Segoe UI" w:cs="Segoe UI"/>
      <w:sz w:val="18"/>
      <w:szCs w:val="18"/>
    </w:rPr>
  </w:style>
  <w:style w:type="paragraph" w:styleId="ListParagraph">
    <w:name w:val="List Paragraph"/>
    <w:aliases w:val="Norm,abc,Nga 3,List Paragraph1,Đoạn của Danh sách,List Paragraph11,Paragraph,List Paragraph111,List Paragraph2,Đoạn c𞹺Danh sách,List Paragraph21,Ðoạn c𞹺Danh sách,Colorful List - Accent 11,List Paragraph1111,List Paragraph11111,lp1,liet"/>
    <w:basedOn w:val="Normal"/>
    <w:link w:val="ListParagraphChar"/>
    <w:uiPriority w:val="34"/>
    <w:qFormat/>
    <w:rsid w:val="00827AE5"/>
    <w:pPr>
      <w:ind w:left="720"/>
      <w:contextualSpacing/>
    </w:pPr>
  </w:style>
  <w:style w:type="character" w:customStyle="1" w:styleId="ListParagraphChar">
    <w:name w:val="List Paragraph Char"/>
    <w:aliases w:val="Norm Char,abc Char,Nga 3 Char,List Paragraph1 Char,Đoạn của Danh sách Char,List Paragraph11 Char,Paragraph Char,List Paragraph111 Char,List Paragraph2 Char,Đoạn c𞹺Danh sách Char,List Paragraph21 Char,Ðoạn c𞹺Danh sách Char,lp1 Char"/>
    <w:link w:val="ListParagraph"/>
    <w:uiPriority w:val="34"/>
    <w:qFormat/>
    <w:locked/>
    <w:rsid w:val="00827AE5"/>
  </w:style>
  <w:style w:type="paragraph" w:customStyle="1" w:styleId="DTTCH1">
    <w:name w:val="DTTC.H1"/>
    <w:basedOn w:val="Normal"/>
    <w:qFormat/>
    <w:rsid w:val="00904D0D"/>
    <w:pPr>
      <w:numPr>
        <w:numId w:val="1"/>
      </w:numPr>
      <w:spacing w:before="120" w:after="120" w:line="360" w:lineRule="exact"/>
      <w:jc w:val="both"/>
      <w:outlineLvl w:val="0"/>
    </w:pPr>
    <w:rPr>
      <w:rFonts w:ascii="Times New Roman" w:eastAsia="Calibri" w:hAnsi="Times New Roman" w:cs="Times New Roman"/>
      <w:b/>
      <w:sz w:val="26"/>
      <w:szCs w:val="24"/>
    </w:rPr>
  </w:style>
  <w:style w:type="paragraph" w:customStyle="1" w:styleId="DTTCH2">
    <w:name w:val="DTTC.H2"/>
    <w:basedOn w:val="Normal"/>
    <w:qFormat/>
    <w:rsid w:val="00904D0D"/>
    <w:pPr>
      <w:numPr>
        <w:ilvl w:val="1"/>
        <w:numId w:val="1"/>
      </w:numPr>
      <w:spacing w:before="120" w:after="120" w:line="360" w:lineRule="exact"/>
      <w:jc w:val="both"/>
      <w:outlineLvl w:val="1"/>
    </w:pPr>
    <w:rPr>
      <w:rFonts w:ascii="Times New Roman" w:eastAsia="Calibri" w:hAnsi="Times New Roman" w:cs="Times New Roman"/>
      <w:b/>
      <w:i/>
      <w:sz w:val="26"/>
      <w:szCs w:val="24"/>
    </w:rPr>
  </w:style>
  <w:style w:type="paragraph" w:styleId="BodyText">
    <w:name w:val="Body Text"/>
    <w:basedOn w:val="Normal"/>
    <w:link w:val="BodyTextChar"/>
    <w:rsid w:val="007F7F85"/>
    <w:pPr>
      <w:spacing w:after="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7F7F85"/>
    <w:rPr>
      <w:rFonts w:ascii=".VnTime" w:eastAsia="Times New Roman" w:hAnsi=".VnTime" w:cs="Times New Roman"/>
      <w:sz w:val="28"/>
      <w:szCs w:val="24"/>
    </w:rPr>
  </w:style>
  <w:style w:type="character" w:customStyle="1" w:styleId="Bodytext0">
    <w:name w:val="Body text_"/>
    <w:basedOn w:val="DefaultParagraphFont"/>
    <w:link w:val="BodyText1"/>
    <w:rsid w:val="00361A8D"/>
    <w:rPr>
      <w:sz w:val="28"/>
      <w:szCs w:val="28"/>
      <w:shd w:val="clear" w:color="auto" w:fill="FFFFFF"/>
    </w:rPr>
  </w:style>
  <w:style w:type="paragraph" w:customStyle="1" w:styleId="BodyText1">
    <w:name w:val="Body Text1"/>
    <w:basedOn w:val="Normal"/>
    <w:link w:val="Bodytext0"/>
    <w:qFormat/>
    <w:rsid w:val="00361A8D"/>
    <w:pPr>
      <w:widowControl w:val="0"/>
      <w:shd w:val="clear" w:color="auto" w:fill="FFFFFF"/>
      <w:spacing w:after="120" w:line="264" w:lineRule="auto"/>
      <w:ind w:firstLine="400"/>
    </w:pPr>
    <w:rPr>
      <w:sz w:val="28"/>
      <w:szCs w:val="28"/>
    </w:rPr>
  </w:style>
  <w:style w:type="paragraph" w:customStyle="1" w:styleId="Standard">
    <w:name w:val="Standard"/>
    <w:rsid w:val="004547AD"/>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customStyle="1" w:styleId="BodyText2">
    <w:name w:val="Body Text2"/>
    <w:basedOn w:val="Normal"/>
    <w:qFormat/>
    <w:rsid w:val="00C93D50"/>
    <w:pPr>
      <w:widowControl w:val="0"/>
      <w:shd w:val="clear" w:color="auto" w:fill="FFFFFF"/>
      <w:spacing w:before="180" w:after="0" w:line="240" w:lineRule="atLeast"/>
      <w:jc w:val="center"/>
    </w:pPr>
    <w:rPr>
      <w:rFonts w:ascii="Times New Roman" w:eastAsia="Calibri" w:hAnsi="Times New Roman" w:cs="Times New Roman"/>
      <w:sz w:val="26"/>
      <w:szCs w:val="26"/>
    </w:rPr>
  </w:style>
  <w:style w:type="paragraph" w:styleId="NormalWeb">
    <w:name w:val="Normal (Web)"/>
    <w:basedOn w:val="Normal"/>
    <w:uiPriority w:val="99"/>
    <w:unhideWhenUsed/>
    <w:rsid w:val="000A57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icturecaption">
    <w:name w:val="Picture caption"/>
    <w:rsid w:val="00F776E6"/>
    <w:rPr>
      <w:rFonts w:ascii="Times New Roman" w:eastAsia="Times New Roman" w:hAnsi="Times New Roman" w:cs="Times New Roman"/>
      <w:b w:val="0"/>
      <w:bCs w:val="0"/>
      <w:i w:val="0"/>
      <w:iCs w:val="0"/>
      <w:smallCaps w:val="0"/>
      <w:strike w:val="0"/>
      <w:color w:val="000000"/>
      <w:spacing w:val="0"/>
      <w:w w:val="100"/>
      <w:position w:val="0"/>
      <w:sz w:val="15"/>
      <w:szCs w:val="15"/>
      <w:u w:val="none"/>
      <w:lang w:val="vi-VN" w:eastAsia="vi-VN" w:bidi="vi-VN"/>
    </w:rPr>
  </w:style>
  <w:style w:type="paragraph" w:styleId="FootnoteText">
    <w:name w:val="footnote text"/>
    <w:basedOn w:val="Normal"/>
    <w:link w:val="FootnoteTextChar"/>
    <w:uiPriority w:val="99"/>
    <w:semiHidden/>
    <w:unhideWhenUsed/>
    <w:rsid w:val="00A821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212E"/>
    <w:rPr>
      <w:sz w:val="20"/>
      <w:szCs w:val="20"/>
    </w:rPr>
  </w:style>
  <w:style w:type="character" w:styleId="FootnoteReference">
    <w:name w:val="footnote reference"/>
    <w:aliases w:val="Footnote,Footnote text,Footnote Reference 2,Footnote Text1,Ref,de nota al pie,ftref,BearingPoint,16 Point,Superscript 6 Point,fr,f1,Footnote + Arial,10 pt"/>
    <w:basedOn w:val="DefaultParagraphFont"/>
    <w:uiPriority w:val="99"/>
    <w:unhideWhenUsed/>
    <w:rsid w:val="00A8212E"/>
    <w:rPr>
      <w:vertAlign w:val="superscript"/>
    </w:rPr>
  </w:style>
  <w:style w:type="table" w:styleId="TableGrid">
    <w:name w:val="Table Grid"/>
    <w:basedOn w:val="TableNormal"/>
    <w:uiPriority w:val="59"/>
    <w:rsid w:val="006647D1"/>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
    <w:name w:val="text"/>
    <w:basedOn w:val="DefaultParagraphFont"/>
    <w:rsid w:val="00D64928"/>
  </w:style>
  <w:style w:type="character" w:customStyle="1" w:styleId="Headerorfooter2">
    <w:name w:val="Header or footer (2)_"/>
    <w:basedOn w:val="DefaultParagraphFont"/>
    <w:link w:val="Headerorfooter20"/>
    <w:rsid w:val="00DF2D59"/>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DF2D59"/>
    <w:pPr>
      <w:widowControl w:val="0"/>
      <w:spacing w:after="0" w:line="240" w:lineRule="auto"/>
    </w:pPr>
    <w:rPr>
      <w:rFonts w:ascii="Times New Roman" w:eastAsia="Times New Roman" w:hAnsi="Times New Roman" w:cs="Times New Roman"/>
      <w:sz w:val="20"/>
      <w:szCs w:val="20"/>
    </w:rPr>
  </w:style>
  <w:style w:type="character" w:customStyle="1" w:styleId="Heading1">
    <w:name w:val="Heading #1_"/>
    <w:basedOn w:val="DefaultParagraphFont"/>
    <w:link w:val="Heading10"/>
    <w:rsid w:val="005B7AB3"/>
    <w:rPr>
      <w:rFonts w:ascii="Times New Roman" w:eastAsia="Times New Roman" w:hAnsi="Times New Roman" w:cs="Times New Roman"/>
      <w:b/>
      <w:bCs/>
      <w:sz w:val="28"/>
      <w:szCs w:val="28"/>
    </w:rPr>
  </w:style>
  <w:style w:type="paragraph" w:customStyle="1" w:styleId="Heading10">
    <w:name w:val="Heading #1"/>
    <w:basedOn w:val="Normal"/>
    <w:link w:val="Heading1"/>
    <w:rsid w:val="005B7AB3"/>
    <w:pPr>
      <w:widowControl w:val="0"/>
      <w:spacing w:after="40" w:line="269" w:lineRule="auto"/>
      <w:ind w:firstLine="720"/>
      <w:outlineLvl w:val="0"/>
    </w:pPr>
    <w:rPr>
      <w:rFonts w:ascii="Times New Roman" w:eastAsia="Times New Roman" w:hAnsi="Times New Roman" w:cs="Times New Roman"/>
      <w:b/>
      <w:bCs/>
      <w:sz w:val="28"/>
      <w:szCs w:val="28"/>
    </w:rPr>
  </w:style>
  <w:style w:type="character" w:customStyle="1" w:styleId="Vnbnnidung2">
    <w:name w:val="Văn bản nội dung (2)_"/>
    <w:link w:val="Vnbnnidung20"/>
    <w:rsid w:val="00971098"/>
    <w:rPr>
      <w:rFonts w:eastAsia="Times New Roman"/>
      <w:sz w:val="26"/>
      <w:szCs w:val="26"/>
      <w:shd w:val="clear" w:color="auto" w:fill="FFFFFF"/>
    </w:rPr>
  </w:style>
  <w:style w:type="paragraph" w:customStyle="1" w:styleId="Vnbnnidung20">
    <w:name w:val="Văn bản nội dung (2)"/>
    <w:basedOn w:val="Normal"/>
    <w:link w:val="Vnbnnidung2"/>
    <w:rsid w:val="00971098"/>
    <w:pPr>
      <w:widowControl w:val="0"/>
      <w:shd w:val="clear" w:color="auto" w:fill="FFFFFF"/>
      <w:spacing w:after="60" w:line="0" w:lineRule="atLeast"/>
      <w:ind w:hanging="800"/>
      <w:jc w:val="both"/>
    </w:pPr>
    <w:rPr>
      <w:rFonts w:eastAsia="Times New Roman"/>
      <w:sz w:val="26"/>
      <w:szCs w:val="26"/>
    </w:rPr>
  </w:style>
  <w:style w:type="character" w:customStyle="1" w:styleId="Khc">
    <w:name w:val="Khác_"/>
    <w:link w:val="Khc0"/>
    <w:rsid w:val="000D7BD7"/>
    <w:rPr>
      <w:rFonts w:eastAsia="Times New Roman"/>
    </w:rPr>
  </w:style>
  <w:style w:type="paragraph" w:customStyle="1" w:styleId="Khc0">
    <w:name w:val="Khác"/>
    <w:basedOn w:val="Normal"/>
    <w:link w:val="Khc"/>
    <w:rsid w:val="000D7BD7"/>
    <w:pPr>
      <w:widowControl w:val="0"/>
      <w:spacing w:after="0" w:line="312" w:lineRule="auto"/>
    </w:pPr>
    <w:rPr>
      <w:rFonts w:eastAsia="Times New Roman"/>
    </w:rPr>
  </w:style>
  <w:style w:type="paragraph" w:styleId="NoSpacing">
    <w:name w:val="No Spacing"/>
    <w:link w:val="NoSpacingChar"/>
    <w:uiPriority w:val="1"/>
    <w:qFormat/>
    <w:rsid w:val="00F9475E"/>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F9475E"/>
    <w:rPr>
      <w:rFonts w:ascii="Calibri" w:eastAsia="MS Mincho" w:hAnsi="Calibri" w:cs="Times New Roman"/>
      <w:lang w:eastAsia="ja-JP"/>
    </w:rPr>
  </w:style>
  <w:style w:type="character" w:customStyle="1" w:styleId="fontstyle01">
    <w:name w:val="fontstyle01"/>
    <w:rsid w:val="00131C8E"/>
    <w:rPr>
      <w:rFonts w:ascii="Times New Roman" w:hAnsi="Times New Roman" w:cs="Times New Roman" w:hint="default"/>
      <w:b w:val="0"/>
      <w:bCs w:val="0"/>
      <w:i w:val="0"/>
      <w:iCs w:val="0"/>
      <w:color w:val="000000"/>
      <w:sz w:val="28"/>
      <w:szCs w:val="28"/>
    </w:rPr>
  </w:style>
  <w:style w:type="character" w:customStyle="1" w:styleId="fontstyle21">
    <w:name w:val="fontstyle21"/>
    <w:rsid w:val="00131C8E"/>
    <w:rPr>
      <w:rFonts w:ascii="Times New Roman" w:hAnsi="Times New Roman" w:cs="Times New Roman" w:hint="default"/>
      <w:b w:val="0"/>
      <w:bCs w:val="0"/>
      <w:i/>
      <w:iCs/>
      <w:color w:val="000000"/>
      <w:sz w:val="28"/>
      <w:szCs w:val="28"/>
    </w:rPr>
  </w:style>
  <w:style w:type="character" w:customStyle="1" w:styleId="Vanbnnidung">
    <w:name w:val="Van b?n n?i dung_"/>
    <w:link w:val="Vanbnnidung1"/>
    <w:uiPriority w:val="99"/>
    <w:qFormat/>
    <w:rsid w:val="00131C8E"/>
    <w:rPr>
      <w:sz w:val="25"/>
      <w:szCs w:val="25"/>
      <w:shd w:val="clear" w:color="auto" w:fill="FFFFFF"/>
    </w:rPr>
  </w:style>
  <w:style w:type="paragraph" w:customStyle="1" w:styleId="Vanbnnidung1">
    <w:name w:val="Van b?n n?i dung1"/>
    <w:basedOn w:val="Normal"/>
    <w:link w:val="Vanbnnidung"/>
    <w:uiPriority w:val="99"/>
    <w:qFormat/>
    <w:rsid w:val="00131C8E"/>
    <w:pPr>
      <w:widowControl w:val="0"/>
      <w:shd w:val="clear" w:color="auto" w:fill="FFFFFF"/>
      <w:spacing w:after="0" w:line="310" w:lineRule="exact"/>
    </w:pPr>
    <w:rPr>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4E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4E74"/>
  </w:style>
  <w:style w:type="paragraph" w:styleId="Footer">
    <w:name w:val="footer"/>
    <w:basedOn w:val="Normal"/>
    <w:link w:val="FooterChar"/>
    <w:uiPriority w:val="99"/>
    <w:unhideWhenUsed/>
    <w:rsid w:val="00264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E74"/>
  </w:style>
  <w:style w:type="character" w:styleId="CommentReference">
    <w:name w:val="annotation reference"/>
    <w:basedOn w:val="DefaultParagraphFont"/>
    <w:uiPriority w:val="99"/>
    <w:semiHidden/>
    <w:unhideWhenUsed/>
    <w:rsid w:val="00827AE5"/>
    <w:rPr>
      <w:sz w:val="16"/>
      <w:szCs w:val="16"/>
    </w:rPr>
  </w:style>
  <w:style w:type="paragraph" w:styleId="CommentText">
    <w:name w:val="annotation text"/>
    <w:basedOn w:val="Normal"/>
    <w:link w:val="CommentTextChar"/>
    <w:uiPriority w:val="99"/>
    <w:semiHidden/>
    <w:unhideWhenUsed/>
    <w:rsid w:val="00827AE5"/>
    <w:pPr>
      <w:spacing w:line="240" w:lineRule="auto"/>
    </w:pPr>
    <w:rPr>
      <w:sz w:val="20"/>
      <w:szCs w:val="20"/>
    </w:rPr>
  </w:style>
  <w:style w:type="character" w:customStyle="1" w:styleId="CommentTextChar">
    <w:name w:val="Comment Text Char"/>
    <w:basedOn w:val="DefaultParagraphFont"/>
    <w:link w:val="CommentText"/>
    <w:uiPriority w:val="99"/>
    <w:semiHidden/>
    <w:rsid w:val="00827AE5"/>
    <w:rPr>
      <w:sz w:val="20"/>
      <w:szCs w:val="20"/>
    </w:rPr>
  </w:style>
  <w:style w:type="paragraph" w:styleId="BalloonText">
    <w:name w:val="Balloon Text"/>
    <w:basedOn w:val="Normal"/>
    <w:link w:val="BalloonTextChar"/>
    <w:uiPriority w:val="99"/>
    <w:semiHidden/>
    <w:unhideWhenUsed/>
    <w:rsid w:val="00827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AE5"/>
    <w:rPr>
      <w:rFonts w:ascii="Segoe UI" w:hAnsi="Segoe UI" w:cs="Segoe UI"/>
      <w:sz w:val="18"/>
      <w:szCs w:val="18"/>
    </w:rPr>
  </w:style>
  <w:style w:type="paragraph" w:styleId="ListParagraph">
    <w:name w:val="List Paragraph"/>
    <w:aliases w:val="Norm,abc,Nga 3,List Paragraph1,Đoạn của Danh sách,List Paragraph11,Paragraph,List Paragraph111,List Paragraph2,Đoạn c𞹺Danh sách,List Paragraph21,Ðoạn c𞹺Danh sách,Colorful List - Accent 11,List Paragraph1111,List Paragraph11111,lp1,liet"/>
    <w:basedOn w:val="Normal"/>
    <w:link w:val="ListParagraphChar"/>
    <w:uiPriority w:val="34"/>
    <w:qFormat/>
    <w:rsid w:val="00827AE5"/>
    <w:pPr>
      <w:ind w:left="720"/>
      <w:contextualSpacing/>
    </w:pPr>
  </w:style>
  <w:style w:type="character" w:customStyle="1" w:styleId="ListParagraphChar">
    <w:name w:val="List Paragraph Char"/>
    <w:aliases w:val="Norm Char,abc Char,Nga 3 Char,List Paragraph1 Char,Đoạn của Danh sách Char,List Paragraph11 Char,Paragraph Char,List Paragraph111 Char,List Paragraph2 Char,Đoạn c𞹺Danh sách Char,List Paragraph21 Char,Ðoạn c𞹺Danh sách Char,lp1 Char"/>
    <w:link w:val="ListParagraph"/>
    <w:uiPriority w:val="34"/>
    <w:qFormat/>
    <w:locked/>
    <w:rsid w:val="00827AE5"/>
  </w:style>
  <w:style w:type="paragraph" w:customStyle="1" w:styleId="DTTCH1">
    <w:name w:val="DTTC.H1"/>
    <w:basedOn w:val="Normal"/>
    <w:qFormat/>
    <w:rsid w:val="00904D0D"/>
    <w:pPr>
      <w:numPr>
        <w:numId w:val="1"/>
      </w:numPr>
      <w:spacing w:before="120" w:after="120" w:line="360" w:lineRule="exact"/>
      <w:jc w:val="both"/>
      <w:outlineLvl w:val="0"/>
    </w:pPr>
    <w:rPr>
      <w:rFonts w:ascii="Times New Roman" w:eastAsia="Calibri" w:hAnsi="Times New Roman" w:cs="Times New Roman"/>
      <w:b/>
      <w:sz w:val="26"/>
      <w:szCs w:val="24"/>
    </w:rPr>
  </w:style>
  <w:style w:type="paragraph" w:customStyle="1" w:styleId="DTTCH2">
    <w:name w:val="DTTC.H2"/>
    <w:basedOn w:val="Normal"/>
    <w:qFormat/>
    <w:rsid w:val="00904D0D"/>
    <w:pPr>
      <w:numPr>
        <w:ilvl w:val="1"/>
        <w:numId w:val="1"/>
      </w:numPr>
      <w:spacing w:before="120" w:after="120" w:line="360" w:lineRule="exact"/>
      <w:jc w:val="both"/>
      <w:outlineLvl w:val="1"/>
    </w:pPr>
    <w:rPr>
      <w:rFonts w:ascii="Times New Roman" w:eastAsia="Calibri" w:hAnsi="Times New Roman" w:cs="Times New Roman"/>
      <w:b/>
      <w:i/>
      <w:sz w:val="26"/>
      <w:szCs w:val="24"/>
    </w:rPr>
  </w:style>
  <w:style w:type="paragraph" w:styleId="BodyText">
    <w:name w:val="Body Text"/>
    <w:basedOn w:val="Normal"/>
    <w:link w:val="BodyTextChar"/>
    <w:rsid w:val="007F7F85"/>
    <w:pPr>
      <w:spacing w:after="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7F7F85"/>
    <w:rPr>
      <w:rFonts w:ascii=".VnTime" w:eastAsia="Times New Roman" w:hAnsi=".VnTime" w:cs="Times New Roman"/>
      <w:sz w:val="28"/>
      <w:szCs w:val="24"/>
    </w:rPr>
  </w:style>
  <w:style w:type="character" w:customStyle="1" w:styleId="Bodytext0">
    <w:name w:val="Body text_"/>
    <w:basedOn w:val="DefaultParagraphFont"/>
    <w:link w:val="BodyText1"/>
    <w:rsid w:val="00361A8D"/>
    <w:rPr>
      <w:sz w:val="28"/>
      <w:szCs w:val="28"/>
      <w:shd w:val="clear" w:color="auto" w:fill="FFFFFF"/>
    </w:rPr>
  </w:style>
  <w:style w:type="paragraph" w:customStyle="1" w:styleId="BodyText1">
    <w:name w:val="Body Text1"/>
    <w:basedOn w:val="Normal"/>
    <w:link w:val="Bodytext0"/>
    <w:qFormat/>
    <w:rsid w:val="00361A8D"/>
    <w:pPr>
      <w:widowControl w:val="0"/>
      <w:shd w:val="clear" w:color="auto" w:fill="FFFFFF"/>
      <w:spacing w:after="120" w:line="264" w:lineRule="auto"/>
      <w:ind w:firstLine="400"/>
    </w:pPr>
    <w:rPr>
      <w:sz w:val="28"/>
      <w:szCs w:val="28"/>
    </w:rPr>
  </w:style>
  <w:style w:type="paragraph" w:customStyle="1" w:styleId="Standard">
    <w:name w:val="Standard"/>
    <w:rsid w:val="004547AD"/>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customStyle="1" w:styleId="BodyText2">
    <w:name w:val="Body Text2"/>
    <w:basedOn w:val="Normal"/>
    <w:qFormat/>
    <w:rsid w:val="00C93D50"/>
    <w:pPr>
      <w:widowControl w:val="0"/>
      <w:shd w:val="clear" w:color="auto" w:fill="FFFFFF"/>
      <w:spacing w:before="180" w:after="0" w:line="240" w:lineRule="atLeast"/>
      <w:jc w:val="center"/>
    </w:pPr>
    <w:rPr>
      <w:rFonts w:ascii="Times New Roman" w:eastAsia="Calibri" w:hAnsi="Times New Roman" w:cs="Times New Roman"/>
      <w:sz w:val="26"/>
      <w:szCs w:val="26"/>
    </w:rPr>
  </w:style>
  <w:style w:type="paragraph" w:styleId="NormalWeb">
    <w:name w:val="Normal (Web)"/>
    <w:basedOn w:val="Normal"/>
    <w:uiPriority w:val="99"/>
    <w:unhideWhenUsed/>
    <w:rsid w:val="000A57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icturecaption">
    <w:name w:val="Picture caption"/>
    <w:rsid w:val="00F776E6"/>
    <w:rPr>
      <w:rFonts w:ascii="Times New Roman" w:eastAsia="Times New Roman" w:hAnsi="Times New Roman" w:cs="Times New Roman"/>
      <w:b w:val="0"/>
      <w:bCs w:val="0"/>
      <w:i w:val="0"/>
      <w:iCs w:val="0"/>
      <w:smallCaps w:val="0"/>
      <w:strike w:val="0"/>
      <w:color w:val="000000"/>
      <w:spacing w:val="0"/>
      <w:w w:val="100"/>
      <w:position w:val="0"/>
      <w:sz w:val="15"/>
      <w:szCs w:val="15"/>
      <w:u w:val="none"/>
      <w:lang w:val="vi-VN" w:eastAsia="vi-VN" w:bidi="vi-VN"/>
    </w:rPr>
  </w:style>
  <w:style w:type="paragraph" w:styleId="FootnoteText">
    <w:name w:val="footnote text"/>
    <w:basedOn w:val="Normal"/>
    <w:link w:val="FootnoteTextChar"/>
    <w:uiPriority w:val="99"/>
    <w:semiHidden/>
    <w:unhideWhenUsed/>
    <w:rsid w:val="00A821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212E"/>
    <w:rPr>
      <w:sz w:val="20"/>
      <w:szCs w:val="20"/>
    </w:rPr>
  </w:style>
  <w:style w:type="character" w:styleId="FootnoteReference">
    <w:name w:val="footnote reference"/>
    <w:aliases w:val="Footnote,Footnote text,Footnote Reference 2,Footnote Text1,Ref,de nota al pie,ftref,BearingPoint,16 Point,Superscript 6 Point,fr,f1,Footnote + Arial,10 pt"/>
    <w:basedOn w:val="DefaultParagraphFont"/>
    <w:uiPriority w:val="99"/>
    <w:unhideWhenUsed/>
    <w:rsid w:val="00A8212E"/>
    <w:rPr>
      <w:vertAlign w:val="superscript"/>
    </w:rPr>
  </w:style>
  <w:style w:type="table" w:styleId="TableGrid">
    <w:name w:val="Table Grid"/>
    <w:basedOn w:val="TableNormal"/>
    <w:uiPriority w:val="59"/>
    <w:rsid w:val="006647D1"/>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
    <w:name w:val="text"/>
    <w:basedOn w:val="DefaultParagraphFont"/>
    <w:rsid w:val="00D64928"/>
  </w:style>
  <w:style w:type="character" w:customStyle="1" w:styleId="Headerorfooter2">
    <w:name w:val="Header or footer (2)_"/>
    <w:basedOn w:val="DefaultParagraphFont"/>
    <w:link w:val="Headerorfooter20"/>
    <w:rsid w:val="00DF2D59"/>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DF2D59"/>
    <w:pPr>
      <w:widowControl w:val="0"/>
      <w:spacing w:after="0" w:line="240" w:lineRule="auto"/>
    </w:pPr>
    <w:rPr>
      <w:rFonts w:ascii="Times New Roman" w:eastAsia="Times New Roman" w:hAnsi="Times New Roman" w:cs="Times New Roman"/>
      <w:sz w:val="20"/>
      <w:szCs w:val="20"/>
    </w:rPr>
  </w:style>
  <w:style w:type="character" w:customStyle="1" w:styleId="Heading1">
    <w:name w:val="Heading #1_"/>
    <w:basedOn w:val="DefaultParagraphFont"/>
    <w:link w:val="Heading10"/>
    <w:rsid w:val="005B7AB3"/>
    <w:rPr>
      <w:rFonts w:ascii="Times New Roman" w:eastAsia="Times New Roman" w:hAnsi="Times New Roman" w:cs="Times New Roman"/>
      <w:b/>
      <w:bCs/>
      <w:sz w:val="28"/>
      <w:szCs w:val="28"/>
    </w:rPr>
  </w:style>
  <w:style w:type="paragraph" w:customStyle="1" w:styleId="Heading10">
    <w:name w:val="Heading #1"/>
    <w:basedOn w:val="Normal"/>
    <w:link w:val="Heading1"/>
    <w:rsid w:val="005B7AB3"/>
    <w:pPr>
      <w:widowControl w:val="0"/>
      <w:spacing w:after="40" w:line="269" w:lineRule="auto"/>
      <w:ind w:firstLine="720"/>
      <w:outlineLvl w:val="0"/>
    </w:pPr>
    <w:rPr>
      <w:rFonts w:ascii="Times New Roman" w:eastAsia="Times New Roman" w:hAnsi="Times New Roman" w:cs="Times New Roman"/>
      <w:b/>
      <w:bCs/>
      <w:sz w:val="28"/>
      <w:szCs w:val="28"/>
    </w:rPr>
  </w:style>
  <w:style w:type="character" w:customStyle="1" w:styleId="Vnbnnidung2">
    <w:name w:val="Văn bản nội dung (2)_"/>
    <w:link w:val="Vnbnnidung20"/>
    <w:rsid w:val="00971098"/>
    <w:rPr>
      <w:rFonts w:eastAsia="Times New Roman"/>
      <w:sz w:val="26"/>
      <w:szCs w:val="26"/>
      <w:shd w:val="clear" w:color="auto" w:fill="FFFFFF"/>
    </w:rPr>
  </w:style>
  <w:style w:type="paragraph" w:customStyle="1" w:styleId="Vnbnnidung20">
    <w:name w:val="Văn bản nội dung (2)"/>
    <w:basedOn w:val="Normal"/>
    <w:link w:val="Vnbnnidung2"/>
    <w:rsid w:val="00971098"/>
    <w:pPr>
      <w:widowControl w:val="0"/>
      <w:shd w:val="clear" w:color="auto" w:fill="FFFFFF"/>
      <w:spacing w:after="60" w:line="0" w:lineRule="atLeast"/>
      <w:ind w:hanging="800"/>
      <w:jc w:val="both"/>
    </w:pPr>
    <w:rPr>
      <w:rFonts w:eastAsia="Times New Roman"/>
      <w:sz w:val="26"/>
      <w:szCs w:val="26"/>
    </w:rPr>
  </w:style>
  <w:style w:type="character" w:customStyle="1" w:styleId="Khc">
    <w:name w:val="Khác_"/>
    <w:link w:val="Khc0"/>
    <w:rsid w:val="000D7BD7"/>
    <w:rPr>
      <w:rFonts w:eastAsia="Times New Roman"/>
    </w:rPr>
  </w:style>
  <w:style w:type="paragraph" w:customStyle="1" w:styleId="Khc0">
    <w:name w:val="Khác"/>
    <w:basedOn w:val="Normal"/>
    <w:link w:val="Khc"/>
    <w:rsid w:val="000D7BD7"/>
    <w:pPr>
      <w:widowControl w:val="0"/>
      <w:spacing w:after="0" w:line="312" w:lineRule="auto"/>
    </w:pPr>
    <w:rPr>
      <w:rFonts w:eastAsia="Times New Roman"/>
    </w:rPr>
  </w:style>
  <w:style w:type="paragraph" w:styleId="NoSpacing">
    <w:name w:val="No Spacing"/>
    <w:link w:val="NoSpacingChar"/>
    <w:uiPriority w:val="1"/>
    <w:qFormat/>
    <w:rsid w:val="00F9475E"/>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F9475E"/>
    <w:rPr>
      <w:rFonts w:ascii="Calibri" w:eastAsia="MS Mincho" w:hAnsi="Calibri" w:cs="Times New Roman"/>
      <w:lang w:eastAsia="ja-JP"/>
    </w:rPr>
  </w:style>
  <w:style w:type="character" w:customStyle="1" w:styleId="fontstyle01">
    <w:name w:val="fontstyle01"/>
    <w:rsid w:val="00131C8E"/>
    <w:rPr>
      <w:rFonts w:ascii="Times New Roman" w:hAnsi="Times New Roman" w:cs="Times New Roman" w:hint="default"/>
      <w:b w:val="0"/>
      <w:bCs w:val="0"/>
      <w:i w:val="0"/>
      <w:iCs w:val="0"/>
      <w:color w:val="000000"/>
      <w:sz w:val="28"/>
      <w:szCs w:val="28"/>
    </w:rPr>
  </w:style>
  <w:style w:type="character" w:customStyle="1" w:styleId="fontstyle21">
    <w:name w:val="fontstyle21"/>
    <w:rsid w:val="00131C8E"/>
    <w:rPr>
      <w:rFonts w:ascii="Times New Roman" w:hAnsi="Times New Roman" w:cs="Times New Roman" w:hint="default"/>
      <w:b w:val="0"/>
      <w:bCs w:val="0"/>
      <w:i/>
      <w:iCs/>
      <w:color w:val="000000"/>
      <w:sz w:val="28"/>
      <w:szCs w:val="28"/>
    </w:rPr>
  </w:style>
  <w:style w:type="character" w:customStyle="1" w:styleId="Vanbnnidung">
    <w:name w:val="Van b?n n?i dung_"/>
    <w:link w:val="Vanbnnidung1"/>
    <w:uiPriority w:val="99"/>
    <w:qFormat/>
    <w:rsid w:val="00131C8E"/>
    <w:rPr>
      <w:sz w:val="25"/>
      <w:szCs w:val="25"/>
      <w:shd w:val="clear" w:color="auto" w:fill="FFFFFF"/>
    </w:rPr>
  </w:style>
  <w:style w:type="paragraph" w:customStyle="1" w:styleId="Vanbnnidung1">
    <w:name w:val="Van b?n n?i dung1"/>
    <w:basedOn w:val="Normal"/>
    <w:link w:val="Vanbnnidung"/>
    <w:uiPriority w:val="99"/>
    <w:qFormat/>
    <w:rsid w:val="00131C8E"/>
    <w:pPr>
      <w:widowControl w:val="0"/>
      <w:shd w:val="clear" w:color="auto" w:fill="FFFFFF"/>
      <w:spacing w:after="0" w:line="310" w:lineRule="exact"/>
    </w:pPr>
    <w:rPr>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80264">
      <w:bodyDiv w:val="1"/>
      <w:marLeft w:val="0"/>
      <w:marRight w:val="0"/>
      <w:marTop w:val="0"/>
      <w:marBottom w:val="0"/>
      <w:divBdr>
        <w:top w:val="none" w:sz="0" w:space="0" w:color="auto"/>
        <w:left w:val="none" w:sz="0" w:space="0" w:color="auto"/>
        <w:bottom w:val="none" w:sz="0" w:space="0" w:color="auto"/>
        <w:right w:val="none" w:sz="0" w:space="0" w:color="auto"/>
      </w:divBdr>
    </w:div>
    <w:div w:id="124397892">
      <w:bodyDiv w:val="1"/>
      <w:marLeft w:val="0"/>
      <w:marRight w:val="0"/>
      <w:marTop w:val="0"/>
      <w:marBottom w:val="0"/>
      <w:divBdr>
        <w:top w:val="none" w:sz="0" w:space="0" w:color="auto"/>
        <w:left w:val="none" w:sz="0" w:space="0" w:color="auto"/>
        <w:bottom w:val="none" w:sz="0" w:space="0" w:color="auto"/>
        <w:right w:val="none" w:sz="0" w:space="0" w:color="auto"/>
      </w:divBdr>
    </w:div>
    <w:div w:id="268318536">
      <w:bodyDiv w:val="1"/>
      <w:marLeft w:val="0"/>
      <w:marRight w:val="0"/>
      <w:marTop w:val="0"/>
      <w:marBottom w:val="0"/>
      <w:divBdr>
        <w:top w:val="none" w:sz="0" w:space="0" w:color="auto"/>
        <w:left w:val="none" w:sz="0" w:space="0" w:color="auto"/>
        <w:bottom w:val="none" w:sz="0" w:space="0" w:color="auto"/>
        <w:right w:val="none" w:sz="0" w:space="0" w:color="auto"/>
      </w:divBdr>
    </w:div>
    <w:div w:id="294221590">
      <w:bodyDiv w:val="1"/>
      <w:marLeft w:val="0"/>
      <w:marRight w:val="0"/>
      <w:marTop w:val="0"/>
      <w:marBottom w:val="0"/>
      <w:divBdr>
        <w:top w:val="none" w:sz="0" w:space="0" w:color="auto"/>
        <w:left w:val="none" w:sz="0" w:space="0" w:color="auto"/>
        <w:bottom w:val="none" w:sz="0" w:space="0" w:color="auto"/>
        <w:right w:val="none" w:sz="0" w:space="0" w:color="auto"/>
      </w:divBdr>
    </w:div>
    <w:div w:id="456722093">
      <w:bodyDiv w:val="1"/>
      <w:marLeft w:val="0"/>
      <w:marRight w:val="0"/>
      <w:marTop w:val="0"/>
      <w:marBottom w:val="0"/>
      <w:divBdr>
        <w:top w:val="none" w:sz="0" w:space="0" w:color="auto"/>
        <w:left w:val="none" w:sz="0" w:space="0" w:color="auto"/>
        <w:bottom w:val="none" w:sz="0" w:space="0" w:color="auto"/>
        <w:right w:val="none" w:sz="0" w:space="0" w:color="auto"/>
      </w:divBdr>
    </w:div>
    <w:div w:id="479274695">
      <w:bodyDiv w:val="1"/>
      <w:marLeft w:val="0"/>
      <w:marRight w:val="0"/>
      <w:marTop w:val="0"/>
      <w:marBottom w:val="0"/>
      <w:divBdr>
        <w:top w:val="none" w:sz="0" w:space="0" w:color="auto"/>
        <w:left w:val="none" w:sz="0" w:space="0" w:color="auto"/>
        <w:bottom w:val="none" w:sz="0" w:space="0" w:color="auto"/>
        <w:right w:val="none" w:sz="0" w:space="0" w:color="auto"/>
      </w:divBdr>
    </w:div>
    <w:div w:id="502668842">
      <w:bodyDiv w:val="1"/>
      <w:marLeft w:val="0"/>
      <w:marRight w:val="0"/>
      <w:marTop w:val="0"/>
      <w:marBottom w:val="0"/>
      <w:divBdr>
        <w:top w:val="none" w:sz="0" w:space="0" w:color="auto"/>
        <w:left w:val="none" w:sz="0" w:space="0" w:color="auto"/>
        <w:bottom w:val="none" w:sz="0" w:space="0" w:color="auto"/>
        <w:right w:val="none" w:sz="0" w:space="0" w:color="auto"/>
      </w:divBdr>
    </w:div>
    <w:div w:id="653219275">
      <w:bodyDiv w:val="1"/>
      <w:marLeft w:val="0"/>
      <w:marRight w:val="0"/>
      <w:marTop w:val="0"/>
      <w:marBottom w:val="0"/>
      <w:divBdr>
        <w:top w:val="none" w:sz="0" w:space="0" w:color="auto"/>
        <w:left w:val="none" w:sz="0" w:space="0" w:color="auto"/>
        <w:bottom w:val="none" w:sz="0" w:space="0" w:color="auto"/>
        <w:right w:val="none" w:sz="0" w:space="0" w:color="auto"/>
      </w:divBdr>
    </w:div>
    <w:div w:id="846755359">
      <w:bodyDiv w:val="1"/>
      <w:marLeft w:val="0"/>
      <w:marRight w:val="0"/>
      <w:marTop w:val="0"/>
      <w:marBottom w:val="0"/>
      <w:divBdr>
        <w:top w:val="none" w:sz="0" w:space="0" w:color="auto"/>
        <w:left w:val="none" w:sz="0" w:space="0" w:color="auto"/>
        <w:bottom w:val="none" w:sz="0" w:space="0" w:color="auto"/>
        <w:right w:val="none" w:sz="0" w:space="0" w:color="auto"/>
      </w:divBdr>
    </w:div>
    <w:div w:id="968558026">
      <w:bodyDiv w:val="1"/>
      <w:marLeft w:val="0"/>
      <w:marRight w:val="0"/>
      <w:marTop w:val="0"/>
      <w:marBottom w:val="0"/>
      <w:divBdr>
        <w:top w:val="none" w:sz="0" w:space="0" w:color="auto"/>
        <w:left w:val="none" w:sz="0" w:space="0" w:color="auto"/>
        <w:bottom w:val="none" w:sz="0" w:space="0" w:color="auto"/>
        <w:right w:val="none" w:sz="0" w:space="0" w:color="auto"/>
      </w:divBdr>
    </w:div>
    <w:div w:id="1471359163">
      <w:bodyDiv w:val="1"/>
      <w:marLeft w:val="0"/>
      <w:marRight w:val="0"/>
      <w:marTop w:val="0"/>
      <w:marBottom w:val="0"/>
      <w:divBdr>
        <w:top w:val="none" w:sz="0" w:space="0" w:color="auto"/>
        <w:left w:val="none" w:sz="0" w:space="0" w:color="auto"/>
        <w:bottom w:val="none" w:sz="0" w:space="0" w:color="auto"/>
        <w:right w:val="none" w:sz="0" w:space="0" w:color="auto"/>
      </w:divBdr>
    </w:div>
    <w:div w:id="1555240072">
      <w:bodyDiv w:val="1"/>
      <w:marLeft w:val="0"/>
      <w:marRight w:val="0"/>
      <w:marTop w:val="0"/>
      <w:marBottom w:val="0"/>
      <w:divBdr>
        <w:top w:val="none" w:sz="0" w:space="0" w:color="auto"/>
        <w:left w:val="none" w:sz="0" w:space="0" w:color="auto"/>
        <w:bottom w:val="none" w:sz="0" w:space="0" w:color="auto"/>
        <w:right w:val="none" w:sz="0" w:space="0" w:color="auto"/>
      </w:divBdr>
    </w:div>
    <w:div w:id="1696996918">
      <w:bodyDiv w:val="1"/>
      <w:marLeft w:val="0"/>
      <w:marRight w:val="0"/>
      <w:marTop w:val="0"/>
      <w:marBottom w:val="0"/>
      <w:divBdr>
        <w:top w:val="none" w:sz="0" w:space="0" w:color="auto"/>
        <w:left w:val="none" w:sz="0" w:space="0" w:color="auto"/>
        <w:bottom w:val="none" w:sz="0" w:space="0" w:color="auto"/>
        <w:right w:val="none" w:sz="0" w:space="0" w:color="auto"/>
      </w:divBdr>
    </w:div>
    <w:div w:id="1740859819">
      <w:bodyDiv w:val="1"/>
      <w:marLeft w:val="0"/>
      <w:marRight w:val="0"/>
      <w:marTop w:val="0"/>
      <w:marBottom w:val="0"/>
      <w:divBdr>
        <w:top w:val="none" w:sz="0" w:space="0" w:color="auto"/>
        <w:left w:val="none" w:sz="0" w:space="0" w:color="auto"/>
        <w:bottom w:val="none" w:sz="0" w:space="0" w:color="auto"/>
        <w:right w:val="none" w:sz="0" w:space="0" w:color="auto"/>
      </w:divBdr>
    </w:div>
    <w:div w:id="1748457182">
      <w:bodyDiv w:val="1"/>
      <w:marLeft w:val="0"/>
      <w:marRight w:val="0"/>
      <w:marTop w:val="0"/>
      <w:marBottom w:val="0"/>
      <w:divBdr>
        <w:top w:val="none" w:sz="0" w:space="0" w:color="auto"/>
        <w:left w:val="none" w:sz="0" w:space="0" w:color="auto"/>
        <w:bottom w:val="none" w:sz="0" w:space="0" w:color="auto"/>
        <w:right w:val="none" w:sz="0" w:space="0" w:color="auto"/>
      </w:divBdr>
    </w:div>
    <w:div w:id="1991136545">
      <w:bodyDiv w:val="1"/>
      <w:marLeft w:val="0"/>
      <w:marRight w:val="0"/>
      <w:marTop w:val="0"/>
      <w:marBottom w:val="0"/>
      <w:divBdr>
        <w:top w:val="none" w:sz="0" w:space="0" w:color="auto"/>
        <w:left w:val="none" w:sz="0" w:space="0" w:color="auto"/>
        <w:bottom w:val="none" w:sz="0" w:space="0" w:color="auto"/>
        <w:right w:val="none" w:sz="0" w:space="0" w:color="auto"/>
      </w:divBdr>
      <w:divsChild>
        <w:div w:id="1541819885">
          <w:marLeft w:val="240"/>
          <w:marRight w:val="240"/>
          <w:marTop w:val="0"/>
          <w:marBottom w:val="105"/>
          <w:divBdr>
            <w:top w:val="none" w:sz="0" w:space="0" w:color="auto"/>
            <w:left w:val="none" w:sz="0" w:space="0" w:color="auto"/>
            <w:bottom w:val="none" w:sz="0" w:space="0" w:color="auto"/>
            <w:right w:val="none" w:sz="0" w:space="0" w:color="auto"/>
          </w:divBdr>
          <w:divsChild>
            <w:div w:id="1767732618">
              <w:marLeft w:val="150"/>
              <w:marRight w:val="0"/>
              <w:marTop w:val="0"/>
              <w:marBottom w:val="0"/>
              <w:divBdr>
                <w:top w:val="none" w:sz="0" w:space="0" w:color="auto"/>
                <w:left w:val="none" w:sz="0" w:space="0" w:color="auto"/>
                <w:bottom w:val="none" w:sz="0" w:space="0" w:color="auto"/>
                <w:right w:val="none" w:sz="0" w:space="0" w:color="auto"/>
              </w:divBdr>
              <w:divsChild>
                <w:div w:id="1144734717">
                  <w:marLeft w:val="0"/>
                  <w:marRight w:val="0"/>
                  <w:marTop w:val="0"/>
                  <w:marBottom w:val="0"/>
                  <w:divBdr>
                    <w:top w:val="none" w:sz="0" w:space="0" w:color="auto"/>
                    <w:left w:val="none" w:sz="0" w:space="0" w:color="auto"/>
                    <w:bottom w:val="none" w:sz="0" w:space="0" w:color="auto"/>
                    <w:right w:val="none" w:sz="0" w:space="0" w:color="auto"/>
                  </w:divBdr>
                  <w:divsChild>
                    <w:div w:id="560945884">
                      <w:marLeft w:val="0"/>
                      <w:marRight w:val="0"/>
                      <w:marTop w:val="0"/>
                      <w:marBottom w:val="0"/>
                      <w:divBdr>
                        <w:top w:val="none" w:sz="0" w:space="0" w:color="auto"/>
                        <w:left w:val="none" w:sz="0" w:space="0" w:color="auto"/>
                        <w:bottom w:val="none" w:sz="0" w:space="0" w:color="auto"/>
                        <w:right w:val="none" w:sz="0" w:space="0" w:color="auto"/>
                      </w:divBdr>
                      <w:divsChild>
                        <w:div w:id="1006708439">
                          <w:marLeft w:val="0"/>
                          <w:marRight w:val="0"/>
                          <w:marTop w:val="0"/>
                          <w:marBottom w:val="60"/>
                          <w:divBdr>
                            <w:top w:val="none" w:sz="0" w:space="0" w:color="auto"/>
                            <w:left w:val="none" w:sz="0" w:space="0" w:color="auto"/>
                            <w:bottom w:val="none" w:sz="0" w:space="0" w:color="auto"/>
                            <w:right w:val="none" w:sz="0" w:space="0" w:color="auto"/>
                          </w:divBdr>
                          <w:divsChild>
                            <w:div w:id="430470154">
                              <w:marLeft w:val="0"/>
                              <w:marRight w:val="0"/>
                              <w:marTop w:val="0"/>
                              <w:marBottom w:val="0"/>
                              <w:divBdr>
                                <w:top w:val="none" w:sz="0" w:space="0" w:color="auto"/>
                                <w:left w:val="none" w:sz="0" w:space="0" w:color="auto"/>
                                <w:bottom w:val="none" w:sz="0" w:space="0" w:color="auto"/>
                                <w:right w:val="none" w:sz="0" w:space="0" w:color="auto"/>
                              </w:divBdr>
                            </w:div>
                            <w:div w:id="115718610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103125">
          <w:marLeft w:val="225"/>
          <w:marRight w:val="225"/>
          <w:marTop w:val="0"/>
          <w:marBottom w:val="165"/>
          <w:divBdr>
            <w:top w:val="none" w:sz="0" w:space="0" w:color="auto"/>
            <w:left w:val="none" w:sz="0" w:space="0" w:color="auto"/>
            <w:bottom w:val="none" w:sz="0" w:space="0" w:color="auto"/>
            <w:right w:val="none" w:sz="0" w:space="0" w:color="auto"/>
          </w:divBdr>
          <w:divsChild>
            <w:div w:id="1042054337">
              <w:marLeft w:val="0"/>
              <w:marRight w:val="0"/>
              <w:marTop w:val="0"/>
              <w:marBottom w:val="0"/>
              <w:divBdr>
                <w:top w:val="none" w:sz="0" w:space="0" w:color="auto"/>
                <w:left w:val="none" w:sz="0" w:space="0" w:color="auto"/>
                <w:bottom w:val="none" w:sz="0" w:space="0" w:color="auto"/>
                <w:right w:val="none" w:sz="0" w:space="0" w:color="auto"/>
              </w:divBdr>
              <w:divsChild>
                <w:div w:id="31229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65070">
      <w:bodyDiv w:val="1"/>
      <w:marLeft w:val="0"/>
      <w:marRight w:val="0"/>
      <w:marTop w:val="0"/>
      <w:marBottom w:val="0"/>
      <w:divBdr>
        <w:top w:val="none" w:sz="0" w:space="0" w:color="auto"/>
        <w:left w:val="none" w:sz="0" w:space="0" w:color="auto"/>
        <w:bottom w:val="none" w:sz="0" w:space="0" w:color="auto"/>
        <w:right w:val="none" w:sz="0" w:space="0" w:color="auto"/>
      </w:divBdr>
    </w:div>
    <w:div w:id="213031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4CAF9-BBBE-4192-B162-6E40B6768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2425</TotalTime>
  <Pages>9</Pages>
  <Words>3928</Words>
  <Characters>22394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1657</cp:revision>
  <cp:lastPrinted>2023-12-21T04:15:00Z</cp:lastPrinted>
  <dcterms:created xsi:type="dcterms:W3CDTF">2022-06-16T06:59:00Z</dcterms:created>
  <dcterms:modified xsi:type="dcterms:W3CDTF">2024-05-10T00:47:00Z</dcterms:modified>
</cp:coreProperties>
</file>